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bCs/>
          <w:sz w:val="32"/>
          <w:szCs w:val="32"/>
        </w:rPr>
        <w:t>附件</w:t>
      </w:r>
      <w:r>
        <w:rPr>
          <w:rFonts w:hint="eastAsia" w:ascii="黑体" w:eastAsia="黑体"/>
          <w:bCs/>
          <w:sz w:val="32"/>
          <w:szCs w:val="32"/>
          <w:lang w:val="en-US" w:eastAsia="zh-CN"/>
        </w:rPr>
        <w:t>3</w:t>
      </w:r>
    </w:p>
    <w:tbl>
      <w:tblPr>
        <w:tblStyle w:val="4"/>
        <w:tblpPr w:leftFromText="180" w:rightFromText="180" w:vertAnchor="text" w:horzAnchor="page" w:tblpX="854" w:tblpY="705"/>
        <w:tblOverlap w:val="never"/>
        <w:tblW w:w="1504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0"/>
        <w:gridCol w:w="1095"/>
        <w:gridCol w:w="705"/>
        <w:gridCol w:w="1080"/>
        <w:gridCol w:w="540"/>
        <w:gridCol w:w="1575"/>
        <w:gridCol w:w="900"/>
        <w:gridCol w:w="510"/>
        <w:gridCol w:w="570"/>
        <w:gridCol w:w="465"/>
        <w:gridCol w:w="959"/>
        <w:gridCol w:w="510"/>
        <w:gridCol w:w="540"/>
        <w:gridCol w:w="465"/>
        <w:gridCol w:w="660"/>
        <w:gridCol w:w="615"/>
        <w:gridCol w:w="1214"/>
        <w:gridCol w:w="885"/>
        <w:gridCol w:w="796"/>
        <w:gridCol w:w="57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044" w:type="dxa"/>
            <w:gridSpan w:val="2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小标宋体" w:hAnsi="宋体" w:eastAsia="小标宋体" w:cs="黑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小标宋体" w:hAnsi="宋体" w:eastAsia="小标宋体" w:cs="黑体"/>
                <w:b/>
                <w:color w:val="000000"/>
                <w:kern w:val="0"/>
                <w:sz w:val="44"/>
                <w:szCs w:val="44"/>
                <w:lang w:bidi="ar"/>
              </w:rPr>
              <w:t>201</w:t>
            </w:r>
            <w:r>
              <w:rPr>
                <w:rFonts w:hint="eastAsia" w:ascii="小标宋体" w:hAnsi="宋体" w:eastAsia="小标宋体" w:cs="黑体"/>
                <w:b/>
                <w:color w:val="000000"/>
                <w:kern w:val="0"/>
                <w:sz w:val="44"/>
                <w:szCs w:val="44"/>
                <w:lang w:val="en-US" w:eastAsia="zh-CN" w:bidi="ar"/>
              </w:rPr>
              <w:t>9</w:t>
            </w:r>
            <w:r>
              <w:rPr>
                <w:rFonts w:hint="eastAsia" w:ascii="小标宋体" w:hAnsi="宋体" w:eastAsia="小标宋体" w:cs="黑体"/>
                <w:b/>
                <w:color w:val="000000"/>
                <w:kern w:val="0"/>
                <w:sz w:val="44"/>
                <w:szCs w:val="44"/>
                <w:lang w:bidi="ar"/>
              </w:rPr>
              <w:t>-20</w:t>
            </w:r>
            <w:r>
              <w:rPr>
                <w:rFonts w:hint="eastAsia" w:ascii="小标宋体" w:hAnsi="宋体" w:eastAsia="小标宋体" w:cs="黑体"/>
                <w:b/>
                <w:color w:val="000000"/>
                <w:kern w:val="0"/>
                <w:sz w:val="44"/>
                <w:szCs w:val="44"/>
                <w:lang w:val="en-US" w:eastAsia="zh-CN" w:bidi="ar"/>
              </w:rPr>
              <w:t>20</w:t>
            </w:r>
            <w:r>
              <w:rPr>
                <w:rFonts w:hint="eastAsia" w:ascii="小标宋体" w:hAnsi="宋体" w:eastAsia="小标宋体" w:cs="黑体"/>
                <w:b/>
                <w:color w:val="000000"/>
                <w:kern w:val="0"/>
                <w:sz w:val="44"/>
                <w:szCs w:val="44"/>
                <w:lang w:bidi="ar"/>
              </w:rPr>
              <w:t>学年第二学期教室安排申请表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5044" w:type="dxa"/>
            <w:gridSpan w:val="20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主管单位：               开课学院：                   填表人：              联系电话：                 填表日期：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开课学院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学生类别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专业或班级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课程名称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课程类别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上课人数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起止周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单/双周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起止时间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星期几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节次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周学时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任课教师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职称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上课地点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教室类别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教学楼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8000"/>
                <w:sz w:val="20"/>
              </w:rPr>
            </w:pP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p>
      <w:pPr>
        <w:spacing w:line="420" w:lineRule="exact"/>
        <w:rPr>
          <w:rFonts w:ascii="仿宋_GB2312" w:eastAsia="仿宋_GB2312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pgSz w:w="16838" w:h="11906" w:orient="landscape"/>
      <w:pgMar w:top="1803" w:right="1440" w:bottom="180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体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9043E"/>
    <w:rsid w:val="74D9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2019-11-06T04:03:00Z</dcterms:created>
  <dc:creator>史柳萍</dc:creator>
  <cp:lastModifiedBy>史柳萍</cp:lastModifiedBy>
  <dcterms:modified xsi:type="dcterms:W3CDTF">2019-11-06T04:04:18Z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