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b/>
          <w:sz w:val="36"/>
          <w:szCs w:val="36"/>
        </w:rPr>
        <w:t>教务处关于组织开展“线上简单建课”活动的通知</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各学院：</w:t>
      </w:r>
    </w:p>
    <w:p>
      <w:pPr>
        <w:spacing w:line="600" w:lineRule="exact"/>
        <w:rPr>
          <w:rFonts w:ascii="仿宋_GB2312" w:eastAsia="仿宋_GB2312" w:cs="仿宋"/>
          <w:sz w:val="32"/>
          <w:szCs w:val="32"/>
        </w:rPr>
      </w:pPr>
      <w:r>
        <w:rPr>
          <w:rFonts w:hint="eastAsia" w:ascii="仿宋_GB2312" w:eastAsia="仿宋_GB2312"/>
          <w:sz w:val="32"/>
          <w:szCs w:val="32"/>
        </w:rPr>
        <w:t xml:space="preserve">    在</w:t>
      </w:r>
      <w:r>
        <w:rPr>
          <w:rFonts w:hint="eastAsia" w:ascii="仿宋_GB2312" w:eastAsia="仿宋_GB2312" w:cs="仿宋"/>
          <w:sz w:val="32"/>
          <w:szCs w:val="32"/>
        </w:rPr>
        <w:t>新型冠状病毒感染的肺炎疫情防控形势仍然十分严峻的情况下，为贯彻落实教育部、教育厅疫情期间“停课不停教、不停学”有关工作部署，学校通过提前开放本校的线上课程、积极引入外校的线上课程、组织开展信息化教学培训等方式，努力利用互联网技术和信息化资源为学生提供学习支持，取得良好成效。</w:t>
      </w:r>
    </w:p>
    <w:p>
      <w:pPr>
        <w:spacing w:line="600" w:lineRule="exact"/>
        <w:rPr>
          <w:rFonts w:ascii="仿宋_GB2312" w:eastAsia="仿宋_GB2312" w:cs="仿宋"/>
          <w:sz w:val="32"/>
          <w:szCs w:val="32"/>
        </w:rPr>
      </w:pPr>
      <w:r>
        <w:rPr>
          <w:rFonts w:hint="eastAsia" w:ascii="仿宋_GB2312" w:eastAsia="仿宋_GB2312" w:cs="仿宋"/>
          <w:sz w:val="32"/>
          <w:szCs w:val="32"/>
        </w:rPr>
        <w:t xml:space="preserve">    为进一步做好疫情防控工作、减少疫情不利影响、推动教学模式改革、提高课程教学质量，经研究决定组织开展“线上简单建课”活动，现将有关事项通知如下：</w:t>
      </w:r>
    </w:p>
    <w:p>
      <w:pPr>
        <w:spacing w:line="600" w:lineRule="exact"/>
        <w:rPr>
          <w:rFonts w:ascii="黑体" w:hAnsi="黑体" w:eastAsia="黑体" w:cs="仿宋"/>
          <w:sz w:val="32"/>
          <w:szCs w:val="32"/>
        </w:rPr>
      </w:pPr>
      <w:r>
        <w:rPr>
          <w:rFonts w:hint="eastAsia" w:ascii="仿宋_GB2312" w:eastAsia="仿宋_GB2312" w:cs="仿宋"/>
          <w:sz w:val="32"/>
          <w:szCs w:val="32"/>
        </w:rPr>
        <w:t xml:space="preserve">   </w:t>
      </w:r>
      <w:r>
        <w:rPr>
          <w:rFonts w:hint="eastAsia" w:ascii="黑体" w:hAnsi="黑体" w:eastAsia="黑体" w:cs="仿宋"/>
          <w:sz w:val="32"/>
          <w:szCs w:val="32"/>
        </w:rPr>
        <w:t xml:space="preserve"> 一、建课对象</w:t>
      </w:r>
    </w:p>
    <w:p>
      <w:pPr>
        <w:spacing w:line="600" w:lineRule="exact"/>
        <w:rPr>
          <w:rFonts w:ascii="仿宋_GB2312" w:eastAsia="仿宋_GB2312" w:cs="仿宋"/>
          <w:sz w:val="32"/>
          <w:szCs w:val="32"/>
        </w:rPr>
      </w:pPr>
      <w:r>
        <w:rPr>
          <w:rFonts w:hint="eastAsia" w:ascii="仿宋_GB2312" w:eastAsia="仿宋_GB2312" w:cs="仿宋"/>
          <w:sz w:val="32"/>
          <w:szCs w:val="32"/>
        </w:rPr>
        <w:t xml:space="preserve">    原则上，列入2019-2020学年第2学期教学执行计划的所有课程（含专业课和公共课），均应参加线上简单建课。</w:t>
      </w:r>
    </w:p>
    <w:p>
      <w:pPr>
        <w:spacing w:line="600" w:lineRule="exact"/>
        <w:rPr>
          <w:rFonts w:ascii="仿宋_GB2312" w:eastAsia="仿宋_GB2312" w:cs="仿宋"/>
          <w:sz w:val="32"/>
          <w:szCs w:val="32"/>
        </w:rPr>
      </w:pPr>
      <w:r>
        <w:rPr>
          <w:rFonts w:hint="eastAsia" w:ascii="仿宋_GB2312" w:eastAsia="仿宋_GB2312" w:cs="仿宋"/>
          <w:sz w:val="32"/>
          <w:szCs w:val="32"/>
        </w:rPr>
        <w:t xml:space="preserve">   </w:t>
      </w:r>
      <w:r>
        <w:rPr>
          <w:rFonts w:hint="eastAsia" w:ascii="黑体" w:hAnsi="黑体" w:eastAsia="黑体" w:cs="仿宋"/>
          <w:sz w:val="32"/>
          <w:szCs w:val="32"/>
        </w:rPr>
        <w:t xml:space="preserve"> 二、建课时间</w:t>
      </w:r>
    </w:p>
    <w:p>
      <w:pPr>
        <w:spacing w:line="600" w:lineRule="exact"/>
        <w:rPr>
          <w:rFonts w:ascii="仿宋_GB2312" w:eastAsia="仿宋_GB2312" w:cs="仿宋"/>
          <w:sz w:val="32"/>
          <w:szCs w:val="32"/>
        </w:rPr>
      </w:pPr>
      <w:r>
        <w:rPr>
          <w:rFonts w:hint="eastAsia" w:ascii="仿宋_GB2312" w:eastAsia="仿宋_GB2312" w:cs="仿宋"/>
          <w:sz w:val="32"/>
          <w:szCs w:val="32"/>
        </w:rPr>
        <w:t xml:space="preserve">    2月5日-2月29日。另外，根据疫情情况，还应做好在必要情况下通过“空中课堂”进行直播教学的准备。</w:t>
      </w:r>
    </w:p>
    <w:p>
      <w:pPr>
        <w:spacing w:line="600" w:lineRule="exact"/>
        <w:rPr>
          <w:rFonts w:ascii="黑体" w:hAnsi="黑体" w:eastAsia="黑体" w:cs="仿宋"/>
          <w:sz w:val="32"/>
          <w:szCs w:val="32"/>
        </w:rPr>
      </w:pPr>
      <w:r>
        <w:rPr>
          <w:rFonts w:hint="eastAsia" w:ascii="仿宋_GB2312" w:eastAsia="仿宋_GB2312" w:cs="仿宋"/>
          <w:sz w:val="32"/>
          <w:szCs w:val="32"/>
        </w:rPr>
        <w:t xml:space="preserve">    </w:t>
      </w:r>
      <w:r>
        <w:rPr>
          <w:rFonts w:hint="eastAsia" w:ascii="黑体" w:hAnsi="黑体" w:eastAsia="黑体" w:cs="仿宋"/>
          <w:sz w:val="32"/>
          <w:szCs w:val="32"/>
        </w:rPr>
        <w:t>三、建课任务</w:t>
      </w:r>
    </w:p>
    <w:p>
      <w:pPr>
        <w:spacing w:line="600" w:lineRule="exact"/>
        <w:rPr>
          <w:rFonts w:ascii="仿宋_GB2312" w:eastAsia="仿宋_GB2312" w:cs="仿宋"/>
          <w:sz w:val="32"/>
          <w:szCs w:val="32"/>
        </w:rPr>
      </w:pPr>
      <w:r>
        <w:rPr>
          <w:rFonts w:hint="eastAsia" w:ascii="仿宋_GB2312" w:eastAsia="仿宋_GB2312" w:cs="仿宋"/>
          <w:sz w:val="32"/>
          <w:szCs w:val="32"/>
        </w:rPr>
        <w:t xml:space="preserve">    要求的是“线上简单建课”，具体指教师利用寒假和停课期间，通过互联网在福建师范大学教学云平台上建课（线上建课和线上教学指南已发布在教务处网站，</w:t>
      </w:r>
      <w:r>
        <w:rPr>
          <w:rFonts w:hint="eastAsia" w:ascii="仿宋_GB2312" w:eastAsia="仿宋_GB2312" w:cs="仿宋"/>
          <w:color w:val="FF0000"/>
          <w:sz w:val="32"/>
          <w:szCs w:val="32"/>
        </w:rPr>
        <w:t>网址是：</w:t>
      </w:r>
      <w:r>
        <w:rPr>
          <w:rFonts w:hint="eastAsia" w:ascii="仿宋_GB2312" w:eastAsia="仿宋_GB2312" w:cs="仿宋"/>
          <w:color w:val="FF0000"/>
          <w:sz w:val="32"/>
          <w:szCs w:val="32"/>
          <w:u w:val="single"/>
        </w:rPr>
        <w:t xml:space="preserve">  </w:t>
      </w:r>
      <w:r>
        <w:rPr>
          <w:rFonts w:ascii="仿宋_GB2312" w:eastAsia="仿宋_GB2312" w:cs="仿宋"/>
          <w:color w:val="FF0000"/>
          <w:sz w:val="32"/>
          <w:szCs w:val="32"/>
          <w:u w:val="single"/>
        </w:rPr>
        <w:t>http://jwc.fjnu.edu.cn/7b/57/c9107a228183/page.htm</w:t>
      </w:r>
      <w:r>
        <w:rPr>
          <w:rFonts w:hint="eastAsia" w:ascii="仿宋_GB2312" w:eastAsia="仿宋_GB2312" w:cs="仿宋"/>
          <w:color w:val="FF0000"/>
          <w:sz w:val="32"/>
          <w:szCs w:val="32"/>
          <w:u w:val="single"/>
        </w:rPr>
        <w:t xml:space="preserve">       </w:t>
      </w:r>
      <w:r>
        <w:rPr>
          <w:rFonts w:hint="eastAsia" w:ascii="仿宋_GB2312" w:eastAsia="仿宋_GB2312" w:cs="仿宋"/>
          <w:color w:val="FF0000"/>
          <w:sz w:val="32"/>
          <w:szCs w:val="32"/>
        </w:rPr>
        <w:t xml:space="preserve">  技术服务联系方式是：</w:t>
      </w:r>
      <w:r>
        <w:rPr>
          <w:rFonts w:hint="eastAsia" w:ascii="仿宋_GB2312" w:eastAsia="仿宋_GB2312" w:cs="仿宋"/>
          <w:color w:val="FF0000"/>
          <w:sz w:val="32"/>
          <w:szCs w:val="32"/>
          <w:u w:val="single"/>
        </w:rPr>
        <w:t xml:space="preserve"> 冯云龙：13067455298 </w:t>
      </w:r>
      <w:r>
        <w:rPr>
          <w:rFonts w:hint="eastAsia" w:ascii="仿宋_GB2312" w:eastAsia="仿宋_GB2312" w:cs="仿宋"/>
          <w:color w:val="FF0000"/>
          <w:sz w:val="32"/>
          <w:szCs w:val="32"/>
        </w:rPr>
        <w:t>，</w:t>
      </w:r>
      <w:r>
        <w:rPr>
          <w:rFonts w:hint="eastAsia" w:ascii="仿宋_GB2312" w:eastAsia="仿宋_GB2312" w:cs="仿宋"/>
          <w:sz w:val="32"/>
          <w:szCs w:val="32"/>
        </w:rPr>
        <w:t>完成包括“开户建班”（创建课程和创建班级）、“上传资源”（教案课件作业等文本和电子素材）、“开课运行”（组织学生线上学习）等三项主要任务。当然，倡导教师深化教学改革、实现完整建课。同时，学生利用教学云平台的在线学习指南也已发布在教务处网站，</w:t>
      </w:r>
      <w:r>
        <w:rPr>
          <w:rFonts w:hint="eastAsia" w:ascii="仿宋_GB2312" w:eastAsia="仿宋_GB2312" w:cs="仿宋"/>
          <w:color w:val="FF0000"/>
          <w:sz w:val="32"/>
          <w:szCs w:val="32"/>
        </w:rPr>
        <w:t>网址是：</w:t>
      </w:r>
      <w:r>
        <w:rPr>
          <w:rFonts w:ascii="仿宋_GB2312" w:eastAsia="仿宋_GB2312" w:cs="仿宋"/>
          <w:color w:val="FF0000"/>
          <w:sz w:val="32"/>
          <w:szCs w:val="32"/>
          <w:u w:val="single"/>
        </w:rPr>
        <w:t>http://jwc.fjnu.edu.cn/7b/7a/c9107a228218/page.htm</w:t>
      </w:r>
      <w:r>
        <w:rPr>
          <w:rFonts w:hint="eastAsia" w:ascii="仿宋_GB2312" w:eastAsia="仿宋_GB2312" w:cs="仿宋"/>
          <w:color w:val="FF0000"/>
          <w:sz w:val="32"/>
          <w:szCs w:val="32"/>
          <w:u w:val="single"/>
        </w:rPr>
        <w:t xml:space="preserve">     </w:t>
      </w:r>
      <w:r>
        <w:rPr>
          <w:rFonts w:hint="eastAsia" w:ascii="仿宋_GB2312" w:eastAsia="仿宋_GB2312" w:cs="仿宋"/>
          <w:sz w:val="32"/>
          <w:szCs w:val="32"/>
        </w:rPr>
        <w:t>，教师可积极引导学生查看，开展在线学习。</w:t>
      </w:r>
    </w:p>
    <w:p>
      <w:pPr>
        <w:spacing w:line="600" w:lineRule="exact"/>
        <w:rPr>
          <w:rFonts w:ascii="黑体" w:hAnsi="黑体" w:eastAsia="黑体" w:cs="仿宋"/>
          <w:sz w:val="32"/>
          <w:szCs w:val="32"/>
        </w:rPr>
      </w:pPr>
      <w:r>
        <w:rPr>
          <w:rFonts w:hint="eastAsia" w:ascii="仿宋_GB2312" w:eastAsia="仿宋_GB2312" w:cs="仿宋"/>
          <w:sz w:val="32"/>
          <w:szCs w:val="32"/>
        </w:rPr>
        <w:t xml:space="preserve">    </w:t>
      </w:r>
      <w:r>
        <w:rPr>
          <w:rFonts w:hint="eastAsia" w:ascii="黑体" w:hAnsi="黑体" w:eastAsia="黑体" w:cs="仿宋"/>
          <w:sz w:val="32"/>
          <w:szCs w:val="32"/>
        </w:rPr>
        <w:t>四、其他要求</w:t>
      </w:r>
    </w:p>
    <w:p>
      <w:pPr>
        <w:spacing w:line="600" w:lineRule="exact"/>
        <w:rPr>
          <w:rFonts w:ascii="仿宋_GB2312" w:eastAsia="仿宋_GB2312" w:cs="仿宋"/>
          <w:sz w:val="32"/>
          <w:szCs w:val="32"/>
        </w:rPr>
      </w:pPr>
      <w:r>
        <w:rPr>
          <w:rFonts w:hint="eastAsia" w:ascii="黑体" w:hAnsi="黑体" w:eastAsia="黑体" w:cs="仿宋"/>
          <w:sz w:val="32"/>
          <w:szCs w:val="32"/>
        </w:rPr>
        <w:t xml:space="preserve">    </w:t>
      </w:r>
      <w:r>
        <w:rPr>
          <w:rFonts w:hint="eastAsia" w:ascii="仿宋_GB2312" w:eastAsia="仿宋_GB2312" w:cs="仿宋"/>
          <w:sz w:val="32"/>
          <w:szCs w:val="32"/>
        </w:rPr>
        <w:t>积极推进线上建课、线上教学，既是本次疫情防控的应急之举，也是学生自主性学习、个性化学习的急切所盼，还是“互联网＋教育”成果的应用展示，更是我校改革教学模式的积极探索，各学院要高度重视、积极引导</w:t>
      </w:r>
      <w:bookmarkStart w:id="0" w:name="_GoBack"/>
      <w:bookmarkEnd w:id="0"/>
      <w:r>
        <w:rPr>
          <w:rFonts w:hint="eastAsia" w:ascii="仿宋_GB2312" w:eastAsia="仿宋_GB2312" w:cs="仿宋"/>
          <w:sz w:val="32"/>
          <w:szCs w:val="32"/>
        </w:rPr>
        <w:t>、切实支持广大教师尽快熟悉线上教学工具，提高信息化教学能力，利用信息技术创新教学方式、提升教学水平，特别是要为广大教师进行线上建课线上教学提供比如安排助教等及时必要的帮助。同时，要教育引导广大教师切实按照高阶性、创新性、挑战度“两性一度”标准，进行基于培养目标达成度的课程设计，提高课程建设水平；自觉增强立德树人、教书育人的责任感、使命感，加强课程思政工作，充分挖掘育人元素，并融入课程教学之中。</w:t>
      </w:r>
    </w:p>
    <w:p>
      <w:pPr>
        <w:spacing w:line="600" w:lineRule="exact"/>
        <w:rPr>
          <w:rFonts w:ascii="仿宋_GB2312" w:eastAsia="仿宋_GB2312" w:cs="仿宋"/>
          <w:sz w:val="32"/>
          <w:szCs w:val="32"/>
        </w:rPr>
      </w:pPr>
      <w:r>
        <w:rPr>
          <w:rFonts w:hint="eastAsia" w:ascii="仿宋_GB2312" w:eastAsia="仿宋_GB2312" w:cs="仿宋"/>
          <w:sz w:val="32"/>
          <w:szCs w:val="32"/>
        </w:rPr>
        <w:t xml:space="preserve">                                             教务处</w:t>
      </w:r>
    </w:p>
    <w:p>
      <w:pPr>
        <w:spacing w:line="600" w:lineRule="exact"/>
        <w:rPr>
          <w:rFonts w:ascii="仿宋_GB2312" w:eastAsia="仿宋_GB2312" w:cs="仿宋"/>
          <w:sz w:val="32"/>
          <w:szCs w:val="32"/>
        </w:rPr>
      </w:pPr>
      <w:r>
        <w:rPr>
          <w:rFonts w:hint="eastAsia" w:ascii="仿宋_GB2312" w:eastAsia="仿宋_GB2312" w:cs="仿宋"/>
          <w:sz w:val="32"/>
          <w:szCs w:val="32"/>
        </w:rPr>
        <w:t xml:space="preserve">                                         2020年2月3日</w:t>
      </w:r>
    </w:p>
    <w:p>
      <w:pPr>
        <w:spacing w:line="600" w:lineRule="exact"/>
        <w:rPr>
          <w:rFonts w:ascii="仿宋_GB2312" w:eastAsia="仿宋_GB2312" w:cs="仿宋"/>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6"/>
    <w:rsid w:val="00004F0F"/>
    <w:rsid w:val="000300BE"/>
    <w:rsid w:val="00095096"/>
    <w:rsid w:val="000D66F3"/>
    <w:rsid w:val="000E057E"/>
    <w:rsid w:val="00104084"/>
    <w:rsid w:val="001443E1"/>
    <w:rsid w:val="00147581"/>
    <w:rsid w:val="001B65D2"/>
    <w:rsid w:val="001C129A"/>
    <w:rsid w:val="001F61AE"/>
    <w:rsid w:val="00257FA4"/>
    <w:rsid w:val="002664AA"/>
    <w:rsid w:val="002905AE"/>
    <w:rsid w:val="00322229"/>
    <w:rsid w:val="0034214C"/>
    <w:rsid w:val="003460D9"/>
    <w:rsid w:val="00381E66"/>
    <w:rsid w:val="003A1536"/>
    <w:rsid w:val="0040297B"/>
    <w:rsid w:val="00417B01"/>
    <w:rsid w:val="004974F6"/>
    <w:rsid w:val="004B594B"/>
    <w:rsid w:val="004D0CA8"/>
    <w:rsid w:val="004D6BA3"/>
    <w:rsid w:val="0057134B"/>
    <w:rsid w:val="00575250"/>
    <w:rsid w:val="005B2C9B"/>
    <w:rsid w:val="005E6771"/>
    <w:rsid w:val="005F25B4"/>
    <w:rsid w:val="00645669"/>
    <w:rsid w:val="00653959"/>
    <w:rsid w:val="00654EA5"/>
    <w:rsid w:val="00663DA5"/>
    <w:rsid w:val="00672BD9"/>
    <w:rsid w:val="006B2450"/>
    <w:rsid w:val="006B5F4A"/>
    <w:rsid w:val="006D26E7"/>
    <w:rsid w:val="006D6772"/>
    <w:rsid w:val="00703581"/>
    <w:rsid w:val="0073543A"/>
    <w:rsid w:val="007361F8"/>
    <w:rsid w:val="00803586"/>
    <w:rsid w:val="00804E78"/>
    <w:rsid w:val="00866A86"/>
    <w:rsid w:val="008930DA"/>
    <w:rsid w:val="00894741"/>
    <w:rsid w:val="008B20EA"/>
    <w:rsid w:val="00973487"/>
    <w:rsid w:val="009C3443"/>
    <w:rsid w:val="009D6829"/>
    <w:rsid w:val="009E7B3B"/>
    <w:rsid w:val="00AC6CF3"/>
    <w:rsid w:val="00B11094"/>
    <w:rsid w:val="00B62944"/>
    <w:rsid w:val="00C6077A"/>
    <w:rsid w:val="00CF256D"/>
    <w:rsid w:val="00D44516"/>
    <w:rsid w:val="00DA7259"/>
    <w:rsid w:val="00DC4EA7"/>
    <w:rsid w:val="00DE4576"/>
    <w:rsid w:val="00DE7C59"/>
    <w:rsid w:val="00E05786"/>
    <w:rsid w:val="00E9282C"/>
    <w:rsid w:val="00EB621C"/>
    <w:rsid w:val="00F72009"/>
    <w:rsid w:val="00FD1C68"/>
    <w:rsid w:val="00FE4053"/>
    <w:rsid w:val="725D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DBFEF-ECBB-4563-9F37-EE8141337D0B}">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174</Words>
  <Characters>998</Characters>
  <Lines>8</Lines>
  <Paragraphs>2</Paragraphs>
  <TotalTime>282</TotalTime>
  <ScaleCrop>false</ScaleCrop>
  <LinksUpToDate>false</LinksUpToDate>
  <CharactersWithSpaces>1170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2020-02-03T03:30:00Z</dcterms:created>
  <dc:creator>吴文哲</dc:creator>
  <cp:lastModifiedBy>史柳萍</cp:lastModifiedBy>
  <dcterms:modified xsi:type="dcterms:W3CDTF">2020-02-03T09:44:26Z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