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shd w:val="clear" w:color="auto" w:fill="FFFFFF"/>
        </w:rPr>
      </w:pPr>
      <w:r>
        <w:rPr>
          <w:shd w:val="clear" w:color="auto" w:fill="FFFFFF"/>
        </w:rPr>
        <w:t>语音微课系统招标</w:t>
      </w:r>
    </w:p>
    <w:p>
      <w:pPr>
        <w:pStyle w:val="3"/>
        <w:widowControl/>
        <w:spacing w:beforeAutospacing="0" w:after="76" w:afterAutospacing="0" w:line="21" w:lineRule="atLeast"/>
        <w:ind w:firstLine="435" w:firstLineChars="147"/>
        <w:rPr>
          <w:rFonts w:hint="default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  <w:t>基于微信端开发的移动端学习平台，可以接入特定服务号、订阅号，打造专属的在线创新创业语音微课系统，主要功能参数要求如下：</w:t>
      </w:r>
    </w:p>
    <w:p>
      <w:pPr>
        <w:pStyle w:val="3"/>
        <w:widowControl/>
        <w:spacing w:beforeAutospacing="0" w:after="76" w:afterAutospacing="0" w:line="21" w:lineRule="atLeast"/>
        <w:ind w:firstLine="435" w:firstLineChars="147"/>
        <w:rPr>
          <w:rFonts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1、</w:t>
      </w:r>
      <w:r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  <w:t>支持微课形式：语音微课、视频微课、H5链接微课。</w:t>
      </w:r>
    </w:p>
    <w:p>
      <w:pPr>
        <w:pStyle w:val="3"/>
        <w:widowControl/>
        <w:spacing w:beforeAutospacing="0" w:after="76" w:afterAutospacing="0" w:line="21" w:lineRule="atLeast"/>
        <w:ind w:firstLine="435" w:firstLineChars="147"/>
        <w:rPr>
          <w:rFonts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  <w:t>（1）语音微课：点开即可以PPT+语音方式查看课程，是一图一音的形式。</w:t>
      </w:r>
    </w:p>
    <w:p>
      <w:pPr>
        <w:pStyle w:val="3"/>
        <w:widowControl/>
        <w:spacing w:beforeAutospacing="0" w:after="76" w:afterAutospacing="0" w:line="21" w:lineRule="atLeast"/>
        <w:ind w:firstLine="435" w:firstLineChars="147"/>
        <w:rPr>
          <w:rFonts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  <w:t>（2）视频微课：点开查看的是MP4格式的课程，也分两种，一种是以视频的模式播放PPT和讲师的语音，一种是动画类的视屏微课。</w:t>
      </w:r>
    </w:p>
    <w:p>
      <w:pPr>
        <w:pStyle w:val="3"/>
        <w:widowControl/>
        <w:spacing w:beforeAutospacing="0" w:after="76" w:afterAutospacing="0" w:line="21" w:lineRule="atLeast"/>
        <w:ind w:firstLine="435" w:firstLineChars="147"/>
        <w:rPr>
          <w:rFonts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  <w:t>（3）H5链接微课：可以用编辑器编辑好的链接图文，不需要语音说明的微课。</w:t>
      </w:r>
    </w:p>
    <w:p>
      <w:pPr>
        <w:pStyle w:val="3"/>
        <w:widowControl/>
        <w:spacing w:beforeAutospacing="0" w:after="76" w:afterAutospacing="0" w:line="21" w:lineRule="atLeast"/>
        <w:ind w:firstLine="435" w:firstLineChars="147"/>
        <w:rPr>
          <w:rFonts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  <w:t>2、支持互动：学生可在评论区可对课程点评，讲师收到实时信息提示，可随时和学生互动，方便师生相互交流。</w:t>
      </w:r>
    </w:p>
    <w:p>
      <w:pPr>
        <w:pStyle w:val="3"/>
        <w:widowControl/>
        <w:spacing w:beforeAutospacing="0" w:after="76" w:afterAutospacing="0" w:line="21" w:lineRule="atLeast"/>
        <w:ind w:firstLine="435" w:firstLineChars="147"/>
        <w:rPr>
          <w:rFonts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  <w:t>3、支持搜索：输入讲师名、课程名等，可以搜索到相关的讲师详细信息、微课、课程大纲等信息。</w:t>
      </w:r>
    </w:p>
    <w:p>
      <w:pPr>
        <w:pStyle w:val="3"/>
        <w:widowControl/>
        <w:spacing w:beforeAutospacing="0" w:after="76" w:afterAutospacing="0" w:line="21" w:lineRule="atLeast"/>
        <w:ind w:firstLine="435" w:firstLineChars="147"/>
        <w:rPr>
          <w:rFonts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  <w:t>4、支持在线考试：点开微课链接，如果该课程设置了考试，可点击【本课考试】的按钮，即可进行在线测试，提交考卷后，系统自动判分。</w:t>
      </w:r>
    </w:p>
    <w:p>
      <w:pPr>
        <w:pStyle w:val="3"/>
        <w:widowControl/>
        <w:spacing w:beforeAutospacing="0" w:after="76" w:afterAutospacing="0" w:line="21" w:lineRule="atLeast"/>
        <w:ind w:firstLine="435" w:firstLineChars="147"/>
        <w:rPr>
          <w:rFonts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  <w:t>5、支持名单导入与权限设置：</w:t>
      </w:r>
      <w:r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管理员</w:t>
      </w:r>
      <w:r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  <w:t>可用</w:t>
      </w:r>
      <w:r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有</w:t>
      </w:r>
      <w:r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  <w:t>学号+姓名</w:t>
      </w:r>
      <w:r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的花名册表格</w:t>
      </w:r>
      <w:r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  <w:t>批量导入，每门课程可设置给不同的学生收听。</w:t>
      </w:r>
    </w:p>
    <w:p>
      <w:pPr>
        <w:pStyle w:val="3"/>
        <w:widowControl/>
        <w:spacing w:beforeAutospacing="0" w:after="76" w:afterAutospacing="0" w:line="21" w:lineRule="atLeast"/>
        <w:ind w:firstLine="435" w:firstLineChars="147"/>
        <w:rPr>
          <w:rFonts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  <w:t>6、支持教师手机端在线录课上传，经后台经审核后即可发布。</w:t>
      </w:r>
    </w:p>
    <w:p>
      <w:pPr>
        <w:pStyle w:val="3"/>
        <w:widowControl/>
        <w:spacing w:beforeAutospacing="0" w:after="76" w:afterAutospacing="0" w:line="21" w:lineRule="atLeast"/>
        <w:ind w:firstLine="435" w:firstLineChars="147"/>
        <w:rPr>
          <w:rFonts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  <w:t>7、支持课程分类，系统管理员可在系统后台，根据实际需求，将课程分门别类，方便学生查看学习。</w:t>
      </w:r>
    </w:p>
    <w:p>
      <w:pPr>
        <w:pStyle w:val="3"/>
        <w:widowControl/>
        <w:spacing w:beforeAutospacing="0" w:after="76" w:afterAutospacing="0" w:line="21" w:lineRule="atLeast"/>
        <w:ind w:firstLine="435" w:firstLineChars="147"/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</w:rPr>
        <w:t>8、平台已有已有创新创业课程沉淀：已有100门以上创新创业语音微课，购买该系统可直接授权使用这些创新创业语音微课。</w:t>
      </w:r>
    </w:p>
    <w:p>
      <w:pPr>
        <w:pStyle w:val="3"/>
        <w:widowControl/>
        <w:spacing w:beforeAutospacing="0" w:after="76" w:afterAutospacing="0" w:line="21" w:lineRule="atLeast"/>
        <w:ind w:firstLine="435" w:firstLineChars="147"/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9、学习数据下载：系统管理员可在后台根据时间段查询学生的学习数据，并下载EXCEL表格到电脑，做学习数据管理；</w:t>
      </w:r>
    </w:p>
    <w:p>
      <w:pPr>
        <w:pStyle w:val="3"/>
        <w:widowControl/>
        <w:spacing w:beforeAutospacing="0" w:after="76" w:afterAutospacing="0" w:line="21" w:lineRule="atLeast"/>
        <w:ind w:firstLine="435" w:firstLineChars="147"/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10、付费课程：针对部分课程可以设置成付费或开通打赏，学生有偿学习或者学习后对价值课程进行打赏；讲师可进行微信取现；</w:t>
      </w:r>
      <w:bookmarkStart w:id="0" w:name="_GoBack"/>
      <w:bookmarkEnd w:id="0"/>
    </w:p>
    <w:p>
      <w:pPr>
        <w:pStyle w:val="3"/>
        <w:widowControl/>
        <w:spacing w:beforeAutospacing="0" w:after="76" w:afterAutospacing="0" w:line="21" w:lineRule="atLeast"/>
        <w:ind w:firstLine="435" w:firstLineChars="147"/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微软雅黑"/>
          <w:b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11、微信消息推送：如果学校把微课系统嵌入服务号，可通过此功能把新课上线的通知推送给相应的学生，提醒大家点击学习；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2154EE3"/>
    <w:rsid w:val="00282AF7"/>
    <w:rsid w:val="003277A3"/>
    <w:rsid w:val="005F5387"/>
    <w:rsid w:val="009C405D"/>
    <w:rsid w:val="00C46F4A"/>
    <w:rsid w:val="00D01C7F"/>
    <w:rsid w:val="00D8230B"/>
    <w:rsid w:val="00F3553F"/>
    <w:rsid w:val="1B202FF6"/>
    <w:rsid w:val="36B33009"/>
    <w:rsid w:val="42154EE3"/>
    <w:rsid w:val="46FC642E"/>
    <w:rsid w:val="5C374ABA"/>
    <w:rsid w:val="69C601FE"/>
    <w:rsid w:val="6D535020"/>
    <w:rsid w:val="7E2328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link w:val="19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1 Char"/>
    <w:basedOn w:val="10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9">
    <w:name w:val="标题 3 Char"/>
    <w:basedOn w:val="10"/>
    <w:link w:val="4"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0">
    <w:name w:val="标题 Char"/>
    <w:basedOn w:val="10"/>
    <w:link w:val="9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84</Words>
  <Characters>482</Characters>
  <Lines>4</Lines>
  <Paragraphs>1</Paragraphs>
  <TotalTime>40</TotalTime>
  <ScaleCrop>false</ScaleCrop>
  <LinksUpToDate>false</LinksUpToDate>
  <CharactersWithSpaces>565</CharactersWithSpaces>
  <Application>WPS Office_11.1.0.7987_F1E327BC-269C-435d-A152-05C5408002CA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2018-05-22T06:08:00Z</dcterms:created>
  <dc:creator>cj</dc:creator>
  <cp:lastModifiedBy> L</cp:lastModifiedBy>
  <dcterms:modified xsi:type="dcterms:W3CDTF">2018-11-23T07:07:45Z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2052-11.1.0.7987</vt:lpwstr>
  </property>
</Properties>
</file>