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F7A87">
      <w:pPr>
        <w:widowControl/>
        <w:spacing w:line="500" w:lineRule="exact"/>
        <w:ind w:right="-1065" w:rightChars="-507"/>
        <w:rPr>
          <w:rFonts w:hint="eastAsia" w:ascii="黑体" w:hAnsi="黑体" w:eastAsia="黑体" w:cs="黑体"/>
          <w:bCs/>
          <w:color w:val="0C0C0C"/>
          <w:sz w:val="24"/>
          <w:szCs w:val="24"/>
        </w:rPr>
      </w:pPr>
      <w:r>
        <w:rPr>
          <w:rFonts w:hint="eastAsia" w:ascii="黑体" w:hAnsi="黑体" w:eastAsia="黑体" w:cs="黑体"/>
          <w:bCs/>
          <w:color w:val="0C0C0C"/>
          <w:sz w:val="24"/>
          <w:szCs w:val="24"/>
        </w:rPr>
        <w:t>附件4</w:t>
      </w:r>
    </w:p>
    <w:p w14:paraId="7E3CE300">
      <w:pPr>
        <w:widowControl/>
        <w:spacing w:line="600" w:lineRule="exact"/>
        <w:ind w:right="-1065" w:rightChars="-507"/>
        <w:jc w:val="center"/>
        <w:rPr>
          <w:rFonts w:hint="eastAsia" w:ascii="方正大标宋简体" w:hAnsi="宋体" w:eastAsia="方正大标宋简体" w:cs="宋体"/>
          <w:color w:val="0C0C0C"/>
          <w:kern w:val="0"/>
          <w:sz w:val="36"/>
          <w:szCs w:val="36"/>
        </w:rPr>
      </w:pPr>
      <w:r>
        <w:rPr>
          <w:rFonts w:hint="eastAsia" w:ascii="方正大标宋简体" w:hAnsi="宋体" w:eastAsia="方正大标宋简体" w:cs="宋体"/>
          <w:color w:val="0C0C0C"/>
          <w:kern w:val="0"/>
          <w:sz w:val="36"/>
          <w:szCs w:val="36"/>
        </w:rPr>
        <w:t>公共课程与毕业要求的支撑矩阵</w:t>
      </w:r>
      <w:r>
        <w:rPr>
          <w:rFonts w:hint="eastAsia" w:ascii="方正大标宋简体" w:hAnsi="宋体" w:eastAsia="方正大标宋简体" w:cs="宋体"/>
          <w:color w:val="0C0C0C"/>
          <w:kern w:val="0"/>
          <w:sz w:val="36"/>
          <w:szCs w:val="36"/>
          <w:lang w:eastAsia="zh-CN"/>
        </w:rPr>
        <w:t>（</w:t>
      </w:r>
      <w:r>
        <w:rPr>
          <w:rFonts w:hint="eastAsia" w:ascii="方正大标宋简体" w:hAnsi="宋体" w:eastAsia="方正大标宋简体" w:cs="宋体"/>
          <w:color w:val="0C0C0C"/>
          <w:kern w:val="0"/>
          <w:sz w:val="36"/>
          <w:szCs w:val="36"/>
          <w:lang w:val="en-US" w:eastAsia="zh-CN"/>
        </w:rPr>
        <w:t>2026版）</w:t>
      </w:r>
      <w:r>
        <w:rPr>
          <w:rFonts w:hint="eastAsia" w:ascii="方正大标宋简体" w:hAnsi="宋体" w:eastAsia="方正大标宋简体" w:cs="宋体"/>
          <w:color w:val="0C0C0C"/>
          <w:kern w:val="0"/>
          <w:sz w:val="36"/>
          <w:szCs w:val="36"/>
        </w:rPr>
        <w:t>（参考）</w:t>
      </w:r>
    </w:p>
    <w:tbl>
      <w:tblPr>
        <w:tblStyle w:val="2"/>
        <w:tblpPr w:leftFromText="180" w:rightFromText="180" w:vertAnchor="text" w:horzAnchor="page" w:tblpX="824" w:tblpY="952"/>
        <w:tblOverlap w:val="never"/>
        <w:tblW w:w="10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660"/>
        <w:gridCol w:w="2730"/>
        <w:gridCol w:w="615"/>
        <w:gridCol w:w="585"/>
        <w:gridCol w:w="585"/>
        <w:gridCol w:w="600"/>
        <w:gridCol w:w="600"/>
        <w:gridCol w:w="600"/>
        <w:gridCol w:w="585"/>
        <w:gridCol w:w="660"/>
        <w:gridCol w:w="579"/>
        <w:gridCol w:w="675"/>
        <w:gridCol w:w="690"/>
      </w:tblGrid>
      <w:tr w14:paraId="5A838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restart"/>
            <w:noWrap w:val="0"/>
            <w:vAlign w:val="center"/>
          </w:tcPr>
          <w:p w14:paraId="464D7F37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课程类别</w:t>
            </w:r>
          </w:p>
        </w:tc>
        <w:tc>
          <w:tcPr>
            <w:tcW w:w="660" w:type="dxa"/>
            <w:vMerge w:val="restart"/>
            <w:noWrap w:val="0"/>
            <w:vAlign w:val="center"/>
          </w:tcPr>
          <w:p w14:paraId="4F781FDA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课程模块</w:t>
            </w:r>
          </w:p>
        </w:tc>
        <w:tc>
          <w:tcPr>
            <w:tcW w:w="2730" w:type="dxa"/>
            <w:vMerge w:val="restart"/>
            <w:noWrap w:val="0"/>
            <w:vAlign w:val="center"/>
          </w:tcPr>
          <w:p w14:paraId="39EC65D4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课程名称</w:t>
            </w:r>
          </w:p>
        </w:tc>
        <w:tc>
          <w:tcPr>
            <w:tcW w:w="6774" w:type="dxa"/>
            <w:gridSpan w:val="11"/>
            <w:noWrap w:val="0"/>
            <w:vAlign w:val="center"/>
          </w:tcPr>
          <w:p w14:paraId="1B648445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毕业要求</w:t>
            </w:r>
          </w:p>
        </w:tc>
      </w:tr>
      <w:tr w14:paraId="1204F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01D13EA7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4880B863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</w:p>
        </w:tc>
        <w:tc>
          <w:tcPr>
            <w:tcW w:w="2730" w:type="dxa"/>
            <w:vMerge w:val="continue"/>
            <w:noWrap w:val="0"/>
            <w:vAlign w:val="center"/>
          </w:tcPr>
          <w:p w14:paraId="21ADBF56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</w:p>
        </w:tc>
        <w:tc>
          <w:tcPr>
            <w:tcW w:w="615" w:type="dxa"/>
            <w:noWrap w:val="0"/>
            <w:vAlign w:val="center"/>
          </w:tcPr>
          <w:p w14:paraId="30F20408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师德规范</w:t>
            </w:r>
          </w:p>
        </w:tc>
        <w:tc>
          <w:tcPr>
            <w:tcW w:w="585" w:type="dxa"/>
            <w:noWrap w:val="0"/>
            <w:vAlign w:val="center"/>
          </w:tcPr>
          <w:p w14:paraId="2C67A13D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教育情怀</w:t>
            </w:r>
          </w:p>
        </w:tc>
        <w:tc>
          <w:tcPr>
            <w:tcW w:w="585" w:type="dxa"/>
            <w:noWrap w:val="0"/>
            <w:vAlign w:val="center"/>
          </w:tcPr>
          <w:p w14:paraId="7349B82D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知识整合</w:t>
            </w:r>
          </w:p>
        </w:tc>
        <w:tc>
          <w:tcPr>
            <w:tcW w:w="600" w:type="dxa"/>
            <w:noWrap w:val="0"/>
            <w:vAlign w:val="center"/>
          </w:tcPr>
          <w:p w14:paraId="6AAF7530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教学能力</w:t>
            </w:r>
          </w:p>
        </w:tc>
        <w:tc>
          <w:tcPr>
            <w:tcW w:w="600" w:type="dxa"/>
            <w:noWrap w:val="0"/>
            <w:vAlign w:val="center"/>
          </w:tcPr>
          <w:p w14:paraId="35F51DB8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技术融合</w:t>
            </w:r>
          </w:p>
        </w:tc>
        <w:tc>
          <w:tcPr>
            <w:tcW w:w="600" w:type="dxa"/>
            <w:noWrap w:val="0"/>
            <w:vAlign w:val="center"/>
          </w:tcPr>
          <w:p w14:paraId="342EFD1B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班级指导</w:t>
            </w:r>
          </w:p>
        </w:tc>
        <w:tc>
          <w:tcPr>
            <w:tcW w:w="585" w:type="dxa"/>
            <w:noWrap w:val="0"/>
            <w:vAlign w:val="center"/>
          </w:tcPr>
          <w:p w14:paraId="3A185732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综合育人</w:t>
            </w:r>
          </w:p>
        </w:tc>
        <w:tc>
          <w:tcPr>
            <w:tcW w:w="660" w:type="dxa"/>
            <w:noWrap w:val="0"/>
            <w:vAlign w:val="center"/>
          </w:tcPr>
          <w:p w14:paraId="145771A5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自主学习</w:t>
            </w:r>
          </w:p>
        </w:tc>
        <w:tc>
          <w:tcPr>
            <w:tcW w:w="579" w:type="dxa"/>
            <w:noWrap w:val="0"/>
            <w:vAlign w:val="center"/>
          </w:tcPr>
          <w:p w14:paraId="186CDD3E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国际视野</w:t>
            </w:r>
          </w:p>
        </w:tc>
        <w:tc>
          <w:tcPr>
            <w:tcW w:w="675" w:type="dxa"/>
            <w:noWrap w:val="0"/>
            <w:vAlign w:val="center"/>
          </w:tcPr>
          <w:p w14:paraId="3EEAD63C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反思研究</w:t>
            </w:r>
          </w:p>
        </w:tc>
        <w:tc>
          <w:tcPr>
            <w:tcW w:w="690" w:type="dxa"/>
            <w:noWrap w:val="0"/>
            <w:vAlign w:val="center"/>
          </w:tcPr>
          <w:p w14:paraId="373402AB">
            <w:pPr>
              <w:spacing w:line="300" w:lineRule="exact"/>
              <w:jc w:val="center"/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b/>
                <w:bCs/>
                <w:color w:val="0C0C0C"/>
                <w:sz w:val="18"/>
                <w:szCs w:val="18"/>
              </w:rPr>
              <w:t>交流合作</w:t>
            </w:r>
          </w:p>
        </w:tc>
      </w:tr>
      <w:tr w14:paraId="092E2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restart"/>
            <w:noWrap w:val="0"/>
            <w:vAlign w:val="center"/>
          </w:tcPr>
          <w:p w14:paraId="72787D76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color w:val="auto"/>
                <w:sz w:val="18"/>
                <w:szCs w:val="18"/>
              </w:rPr>
              <w:t>通识教育课程</w:t>
            </w:r>
          </w:p>
        </w:tc>
        <w:tc>
          <w:tcPr>
            <w:tcW w:w="660" w:type="dxa"/>
            <w:vMerge w:val="restart"/>
            <w:noWrap w:val="0"/>
            <w:vAlign w:val="center"/>
          </w:tcPr>
          <w:p w14:paraId="4ABCC450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color w:val="auto"/>
                <w:sz w:val="18"/>
                <w:szCs w:val="18"/>
              </w:rPr>
              <w:t>通识必修</w:t>
            </w:r>
          </w:p>
        </w:tc>
        <w:tc>
          <w:tcPr>
            <w:tcW w:w="2730" w:type="dxa"/>
            <w:noWrap w:val="0"/>
            <w:vAlign w:val="center"/>
          </w:tcPr>
          <w:p w14:paraId="2BDBFFEE">
            <w:pPr>
              <w:spacing w:line="250" w:lineRule="exact"/>
              <w:ind w:left="-63" w:leftChars="-30" w:right="-74" w:rightChars="0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思想政治理论课1</w:t>
            </w:r>
          </w:p>
        </w:tc>
        <w:tc>
          <w:tcPr>
            <w:tcW w:w="615" w:type="dxa"/>
            <w:noWrap w:val="0"/>
            <w:vAlign w:val="center"/>
          </w:tcPr>
          <w:p w14:paraId="6E5A41BC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8723C08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6FA9A56F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98D064B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DA77EE3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F1CB539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4516EFFF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50E1425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79" w:type="dxa"/>
            <w:noWrap w:val="0"/>
            <w:vAlign w:val="center"/>
          </w:tcPr>
          <w:p w14:paraId="2583AD08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4074FFBC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90" w:type="dxa"/>
            <w:noWrap w:val="0"/>
            <w:vAlign w:val="center"/>
          </w:tcPr>
          <w:p w14:paraId="7C5A472B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</w:tr>
      <w:tr w14:paraId="625C1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256C4685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0A76F5F7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4C982873">
            <w:pPr>
              <w:spacing w:line="250" w:lineRule="exact"/>
              <w:ind w:left="-63" w:leftChars="-30" w:right="-74" w:rightChars="0"/>
              <w:jc w:val="center"/>
              <w:rPr>
                <w:rFonts w:hint="eastAsia" w:ascii="方正黑体简体" w:hAnsi="方正黑体简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思想政治理论课2</w:t>
            </w:r>
          </w:p>
        </w:tc>
        <w:tc>
          <w:tcPr>
            <w:tcW w:w="615" w:type="dxa"/>
            <w:noWrap w:val="0"/>
            <w:vAlign w:val="center"/>
          </w:tcPr>
          <w:p w14:paraId="6875D890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0462B12A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0AAFCEDD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2081883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9353789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1E3048E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0E52982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42AA8A8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9" w:type="dxa"/>
            <w:noWrap w:val="0"/>
            <w:vAlign w:val="center"/>
          </w:tcPr>
          <w:p w14:paraId="39B83D9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 w14:paraId="73280944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0" w:type="dxa"/>
            <w:noWrap w:val="0"/>
            <w:vAlign w:val="center"/>
          </w:tcPr>
          <w:p w14:paraId="6905B76E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FC14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29FEEFBF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5B4DA5E8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4E377418">
            <w:pPr>
              <w:spacing w:line="250" w:lineRule="exact"/>
              <w:ind w:left="-63" w:leftChars="-30" w:right="-74" w:rightChars="0"/>
              <w:jc w:val="center"/>
              <w:rPr>
                <w:rFonts w:hint="eastAsia" w:ascii="方正黑体简体" w:hAnsi="方正黑体简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思想政治理论课3</w:t>
            </w:r>
          </w:p>
        </w:tc>
        <w:tc>
          <w:tcPr>
            <w:tcW w:w="615" w:type="dxa"/>
            <w:noWrap w:val="0"/>
            <w:vAlign w:val="center"/>
          </w:tcPr>
          <w:p w14:paraId="09E65F04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63C361C1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45474275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0529AB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889783C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C1819C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3C332E96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39C382A1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9" w:type="dxa"/>
            <w:noWrap w:val="0"/>
            <w:vAlign w:val="center"/>
          </w:tcPr>
          <w:p w14:paraId="108A85F9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 w14:paraId="752348F6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0" w:type="dxa"/>
            <w:noWrap w:val="0"/>
            <w:vAlign w:val="center"/>
          </w:tcPr>
          <w:p w14:paraId="5BDB15ED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3202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32941357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4707B444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08849CB3">
            <w:pPr>
              <w:spacing w:line="250" w:lineRule="exact"/>
              <w:ind w:left="-63" w:leftChars="-30" w:right="-74" w:rightChars="0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思想政治理论课4</w:t>
            </w:r>
          </w:p>
        </w:tc>
        <w:tc>
          <w:tcPr>
            <w:tcW w:w="615" w:type="dxa"/>
            <w:noWrap w:val="0"/>
            <w:vAlign w:val="center"/>
          </w:tcPr>
          <w:p w14:paraId="761CAFF7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150EED5A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95DAA67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3587839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C634453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D569CD6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71C9A61F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337AA1F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79" w:type="dxa"/>
            <w:noWrap w:val="0"/>
            <w:vAlign w:val="center"/>
          </w:tcPr>
          <w:p w14:paraId="044E0814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091F3A07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90" w:type="dxa"/>
            <w:noWrap w:val="0"/>
            <w:vAlign w:val="center"/>
          </w:tcPr>
          <w:p w14:paraId="64B3CDF5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</w:tr>
      <w:tr w14:paraId="0009B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6A8D995C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76519478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1AC8B443">
            <w:pPr>
              <w:spacing w:line="250" w:lineRule="exact"/>
              <w:ind w:left="-63" w:leftChars="-30" w:right="-74" w:rightChars="0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思想政治理论课5</w:t>
            </w:r>
          </w:p>
        </w:tc>
        <w:tc>
          <w:tcPr>
            <w:tcW w:w="615" w:type="dxa"/>
            <w:noWrap w:val="0"/>
            <w:vAlign w:val="center"/>
          </w:tcPr>
          <w:p w14:paraId="34889E84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3D34CC3C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4579183E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1A0DA3F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5CBD9E6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3674479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6A52D35A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31D3EFD3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579" w:type="dxa"/>
            <w:noWrap w:val="0"/>
            <w:vAlign w:val="center"/>
          </w:tcPr>
          <w:p w14:paraId="33EE8A54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2E87CCAE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690" w:type="dxa"/>
            <w:noWrap w:val="0"/>
            <w:vAlign w:val="center"/>
          </w:tcPr>
          <w:p w14:paraId="3EEA5EFF">
            <w:pPr>
              <w:spacing w:line="300" w:lineRule="exact"/>
              <w:jc w:val="center"/>
              <w:rPr>
                <w:rFonts w:hint="eastAsia" w:ascii="宋体" w:hAnsi="宋体"/>
                <w:color w:val="FF0000"/>
                <w:sz w:val="18"/>
                <w:szCs w:val="18"/>
              </w:rPr>
            </w:pPr>
          </w:p>
        </w:tc>
      </w:tr>
      <w:tr w14:paraId="5002E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1BB531FA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0F8C297E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480EE813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color w:val="auto"/>
                <w:sz w:val="18"/>
                <w:szCs w:val="18"/>
              </w:rPr>
              <w:t>大学英语</w:t>
            </w:r>
          </w:p>
        </w:tc>
        <w:tc>
          <w:tcPr>
            <w:tcW w:w="615" w:type="dxa"/>
            <w:noWrap w:val="0"/>
            <w:vAlign w:val="center"/>
          </w:tcPr>
          <w:p w14:paraId="2650E971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119C1FC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40A32039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4AC17F7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75A55964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2E2562F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02E0E39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E59F6B7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79" w:type="dxa"/>
            <w:noWrap w:val="0"/>
            <w:vAlign w:val="center"/>
          </w:tcPr>
          <w:p w14:paraId="1DAA5475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5" w:type="dxa"/>
            <w:noWrap w:val="0"/>
            <w:vAlign w:val="center"/>
          </w:tcPr>
          <w:p w14:paraId="23F772D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90" w:type="dxa"/>
            <w:noWrap w:val="0"/>
            <w:vAlign w:val="center"/>
          </w:tcPr>
          <w:p w14:paraId="47C339C7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</w:tr>
      <w:tr w14:paraId="7620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4F122026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5ED522E1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67B8D4D7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color w:val="auto"/>
                <w:sz w:val="18"/>
                <w:szCs w:val="18"/>
              </w:rPr>
              <w:t>大学体育</w:t>
            </w:r>
          </w:p>
        </w:tc>
        <w:tc>
          <w:tcPr>
            <w:tcW w:w="615" w:type="dxa"/>
            <w:noWrap w:val="0"/>
            <w:vAlign w:val="center"/>
          </w:tcPr>
          <w:p w14:paraId="0301D67B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785A547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585" w:type="dxa"/>
            <w:noWrap w:val="0"/>
            <w:vAlign w:val="center"/>
          </w:tcPr>
          <w:p w14:paraId="4C99C5B1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998081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6FA4D1E6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59AB51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3CF3132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45AD01C1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noWrap w:val="0"/>
            <w:vAlign w:val="center"/>
          </w:tcPr>
          <w:p w14:paraId="5D5A0B7F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75" w:type="dxa"/>
            <w:noWrap w:val="0"/>
            <w:vAlign w:val="center"/>
          </w:tcPr>
          <w:p w14:paraId="060B765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90" w:type="dxa"/>
            <w:noWrap w:val="0"/>
            <w:vAlign w:val="center"/>
          </w:tcPr>
          <w:p w14:paraId="6B3EF3D4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</w:tr>
      <w:tr w14:paraId="6F55E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4C56F0B1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16C6912C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615558E0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color w:val="auto"/>
                <w:sz w:val="18"/>
                <w:szCs w:val="18"/>
              </w:rPr>
              <w:t>大学生心理健康教育</w:t>
            </w:r>
          </w:p>
        </w:tc>
        <w:tc>
          <w:tcPr>
            <w:tcW w:w="615" w:type="dxa"/>
            <w:noWrap w:val="0"/>
            <w:vAlign w:val="center"/>
          </w:tcPr>
          <w:p w14:paraId="12223DE0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85" w:type="dxa"/>
            <w:noWrap w:val="0"/>
            <w:vAlign w:val="center"/>
          </w:tcPr>
          <w:p w14:paraId="7EB702A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85" w:type="dxa"/>
            <w:noWrap w:val="0"/>
            <w:vAlign w:val="center"/>
          </w:tcPr>
          <w:p w14:paraId="7C1C34C5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15FA7DF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3E5F24E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3D625B9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85" w:type="dxa"/>
            <w:noWrap w:val="0"/>
            <w:vAlign w:val="center"/>
          </w:tcPr>
          <w:p w14:paraId="0CF627A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49EBF8A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579" w:type="dxa"/>
            <w:noWrap w:val="0"/>
            <w:vAlign w:val="center"/>
          </w:tcPr>
          <w:p w14:paraId="4B68474A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40B10D2F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90" w:type="dxa"/>
            <w:noWrap w:val="0"/>
            <w:vAlign w:val="center"/>
          </w:tcPr>
          <w:p w14:paraId="4B08110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</w:tr>
      <w:tr w14:paraId="37E14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372C0608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14812346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1B0616C2">
            <w:pPr>
              <w:spacing w:line="300" w:lineRule="exact"/>
              <w:jc w:val="center"/>
              <w:rPr>
                <w:rFonts w:hint="eastAsia" w:ascii="方正黑体简体" w:hAnsi="方正黑体简体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方正黑体简体" w:hAnsi="方正黑体简体"/>
                <w:color w:val="auto"/>
                <w:sz w:val="18"/>
                <w:szCs w:val="18"/>
              </w:rPr>
              <w:t>创新创业</w:t>
            </w:r>
            <w:r>
              <w:rPr>
                <w:rFonts w:hint="eastAsia" w:ascii="方正黑体简体" w:hAnsi="方正黑体简体"/>
                <w:color w:val="auto"/>
                <w:sz w:val="18"/>
                <w:szCs w:val="18"/>
                <w:lang w:val="en-US" w:eastAsia="zh-CN"/>
              </w:rPr>
              <w:t>与</w:t>
            </w:r>
            <w:r>
              <w:rPr>
                <w:rFonts w:hint="eastAsia" w:ascii="方正黑体简体" w:hAnsi="方正黑体简体"/>
                <w:color w:val="auto"/>
                <w:sz w:val="18"/>
                <w:szCs w:val="18"/>
              </w:rPr>
              <w:t>就业指导</w:t>
            </w:r>
          </w:p>
        </w:tc>
        <w:tc>
          <w:tcPr>
            <w:tcW w:w="615" w:type="dxa"/>
            <w:noWrap w:val="0"/>
            <w:vAlign w:val="center"/>
          </w:tcPr>
          <w:p w14:paraId="56B4CD69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66677B0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341EA8C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743F08F6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FC02D76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1927833D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85" w:type="dxa"/>
            <w:noWrap w:val="0"/>
            <w:vAlign w:val="center"/>
          </w:tcPr>
          <w:p w14:paraId="78B8CE5F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72C945C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79" w:type="dxa"/>
            <w:noWrap w:val="0"/>
            <w:vAlign w:val="center"/>
          </w:tcPr>
          <w:p w14:paraId="29443FBD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45273CF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90" w:type="dxa"/>
            <w:noWrap w:val="0"/>
            <w:vAlign w:val="center"/>
          </w:tcPr>
          <w:p w14:paraId="2857BF8D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</w:tr>
      <w:tr w14:paraId="23D86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3EDE5712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2EF2E399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4C973E3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615" w:type="dxa"/>
            <w:noWrap w:val="0"/>
            <w:vAlign w:val="center"/>
          </w:tcPr>
          <w:p w14:paraId="3B368DB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85" w:type="dxa"/>
            <w:noWrap w:val="0"/>
            <w:vAlign w:val="center"/>
          </w:tcPr>
          <w:p w14:paraId="7E799D2B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85" w:type="dxa"/>
            <w:noWrap w:val="0"/>
            <w:vAlign w:val="center"/>
          </w:tcPr>
          <w:p w14:paraId="2FF88BA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C7C360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C75B1A7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9605588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BB8E854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5FD4D7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noWrap w:val="0"/>
            <w:vAlign w:val="center"/>
          </w:tcPr>
          <w:p w14:paraId="1D5C8A9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5" w:type="dxa"/>
            <w:noWrap w:val="0"/>
            <w:vAlign w:val="center"/>
          </w:tcPr>
          <w:p w14:paraId="0ACD9086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90" w:type="dxa"/>
            <w:noWrap w:val="0"/>
            <w:vAlign w:val="center"/>
          </w:tcPr>
          <w:p w14:paraId="42FEA09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</w:tr>
      <w:tr w14:paraId="08AD8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2FD53A89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43BA7105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6DBEC215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  <w:t>军事训练</w:t>
            </w:r>
          </w:p>
        </w:tc>
        <w:tc>
          <w:tcPr>
            <w:tcW w:w="615" w:type="dxa"/>
            <w:noWrap w:val="0"/>
            <w:vAlign w:val="center"/>
          </w:tcPr>
          <w:p w14:paraId="5F3F242D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85" w:type="dxa"/>
            <w:noWrap w:val="0"/>
            <w:vAlign w:val="center"/>
          </w:tcPr>
          <w:p w14:paraId="4E0878F8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DCCF676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620729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2416FD6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A60A238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380B4D79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4E2459E7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noWrap w:val="0"/>
            <w:vAlign w:val="center"/>
          </w:tcPr>
          <w:p w14:paraId="7E40ACC9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5" w:type="dxa"/>
            <w:noWrap w:val="0"/>
            <w:vAlign w:val="center"/>
          </w:tcPr>
          <w:p w14:paraId="17867FB1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90" w:type="dxa"/>
            <w:noWrap w:val="0"/>
            <w:vAlign w:val="center"/>
          </w:tcPr>
          <w:p w14:paraId="1D51B7A8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</w:tr>
      <w:tr w14:paraId="3C9A9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7DC49D13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6997E3CE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72804CB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劳动教育</w:t>
            </w:r>
          </w:p>
        </w:tc>
        <w:tc>
          <w:tcPr>
            <w:tcW w:w="615" w:type="dxa"/>
            <w:noWrap w:val="0"/>
            <w:vAlign w:val="center"/>
          </w:tcPr>
          <w:p w14:paraId="6F3B2BE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75B0B6A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1553631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E68759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39790EF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FFD667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11E9FF5B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6E84ABB7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noWrap w:val="0"/>
            <w:vAlign w:val="center"/>
          </w:tcPr>
          <w:p w14:paraId="20F7F85B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02FAA820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90" w:type="dxa"/>
            <w:noWrap w:val="0"/>
            <w:vAlign w:val="center"/>
          </w:tcPr>
          <w:p w14:paraId="446248D8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</w:tr>
      <w:tr w14:paraId="40E4B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76EDA25E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2D3038AA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shd w:val="clear" w:color="auto" w:fill="auto"/>
            <w:noWrap w:val="0"/>
            <w:vAlign w:val="center"/>
          </w:tcPr>
          <w:p w14:paraId="1E899E30">
            <w:pPr>
              <w:spacing w:line="300" w:lineRule="exact"/>
              <w:jc w:val="center"/>
              <w:rPr>
                <w:rFonts w:hint="eastAsia" w:ascii="方正黑体简体" w:hAnsi="方正黑体简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国家安全教育</w:t>
            </w:r>
          </w:p>
        </w:tc>
        <w:tc>
          <w:tcPr>
            <w:tcW w:w="615" w:type="dxa"/>
            <w:shd w:val="clear" w:color="auto" w:fill="auto"/>
            <w:noWrap w:val="0"/>
            <w:vAlign w:val="center"/>
          </w:tcPr>
          <w:p w14:paraId="3F4B86CC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shd w:val="clear" w:color="auto" w:fill="auto"/>
            <w:noWrap w:val="0"/>
            <w:vAlign w:val="center"/>
          </w:tcPr>
          <w:p w14:paraId="0382CBC2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shd w:val="clear" w:color="auto" w:fill="auto"/>
            <w:noWrap w:val="0"/>
            <w:vAlign w:val="center"/>
          </w:tcPr>
          <w:p w14:paraId="31AFDA70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shd w:val="clear" w:color="auto" w:fill="auto"/>
            <w:noWrap w:val="0"/>
            <w:vAlign w:val="center"/>
          </w:tcPr>
          <w:p w14:paraId="3A228CAA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shd w:val="clear" w:color="auto" w:fill="auto"/>
            <w:noWrap w:val="0"/>
            <w:vAlign w:val="center"/>
          </w:tcPr>
          <w:p w14:paraId="25A90384">
            <w:pPr>
              <w:spacing w:line="300" w:lineRule="exact"/>
              <w:jc w:val="center"/>
              <w:rPr>
                <w:rFonts w:hint="eastAsia" w:ascii="宋体" w:hAnsi="宋体" w:eastAsia="宋体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600" w:type="dxa"/>
            <w:shd w:val="clear" w:color="auto" w:fill="auto"/>
            <w:noWrap w:val="0"/>
            <w:vAlign w:val="center"/>
          </w:tcPr>
          <w:p w14:paraId="314F2D33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shd w:val="clear" w:color="auto" w:fill="auto"/>
            <w:noWrap w:val="0"/>
            <w:vAlign w:val="center"/>
          </w:tcPr>
          <w:p w14:paraId="3F4E5BDA">
            <w:pPr>
              <w:spacing w:line="300" w:lineRule="exact"/>
              <w:jc w:val="center"/>
              <w:rPr>
                <w:rFonts w:hint="eastAsia" w:ascii="宋体" w:hAnsi="宋体" w:eastAsia="宋体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660" w:type="dxa"/>
            <w:shd w:val="clear" w:color="auto" w:fill="auto"/>
            <w:noWrap w:val="0"/>
            <w:vAlign w:val="center"/>
          </w:tcPr>
          <w:p w14:paraId="2B22B8DC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9" w:type="dxa"/>
            <w:shd w:val="clear" w:color="auto" w:fill="auto"/>
            <w:noWrap w:val="0"/>
            <w:vAlign w:val="center"/>
          </w:tcPr>
          <w:p w14:paraId="789FC965">
            <w:pPr>
              <w:spacing w:line="300" w:lineRule="exact"/>
              <w:jc w:val="center"/>
              <w:rPr>
                <w:rFonts w:hint="eastAsia" w:ascii="宋体" w:hAnsi="宋体" w:eastAsia="宋体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675" w:type="dxa"/>
            <w:shd w:val="clear" w:color="auto" w:fill="auto"/>
            <w:noWrap w:val="0"/>
            <w:vAlign w:val="center"/>
          </w:tcPr>
          <w:p w14:paraId="5B9AF80D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0" w:type="dxa"/>
            <w:shd w:val="clear" w:color="auto" w:fill="auto"/>
            <w:noWrap w:val="0"/>
            <w:vAlign w:val="center"/>
          </w:tcPr>
          <w:p w14:paraId="2970853F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F7F3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0441F395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0A1137CE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shd w:val="clear" w:color="auto" w:fill="auto"/>
            <w:noWrap w:val="0"/>
            <w:vAlign w:val="center"/>
          </w:tcPr>
          <w:p w14:paraId="6777CE5F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人工智能通识</w:t>
            </w:r>
          </w:p>
        </w:tc>
        <w:tc>
          <w:tcPr>
            <w:tcW w:w="615" w:type="dxa"/>
            <w:shd w:val="clear" w:color="auto" w:fill="auto"/>
            <w:noWrap w:val="0"/>
            <w:vAlign w:val="center"/>
          </w:tcPr>
          <w:p w14:paraId="5D17CF02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shd w:val="clear" w:color="auto" w:fill="auto"/>
            <w:noWrap w:val="0"/>
            <w:vAlign w:val="center"/>
          </w:tcPr>
          <w:p w14:paraId="32E6F6FB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shd w:val="clear" w:color="auto" w:fill="auto"/>
            <w:noWrap w:val="0"/>
            <w:vAlign w:val="center"/>
          </w:tcPr>
          <w:p w14:paraId="012B252B">
            <w:pPr>
              <w:spacing w:line="250" w:lineRule="exact"/>
              <w:ind w:left="-63" w:leftChars="-30" w:right="-72" w:rightChars="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M</w:t>
            </w:r>
          </w:p>
        </w:tc>
        <w:tc>
          <w:tcPr>
            <w:tcW w:w="600" w:type="dxa"/>
            <w:shd w:val="clear" w:color="auto" w:fill="auto"/>
            <w:noWrap w:val="0"/>
            <w:vAlign w:val="center"/>
          </w:tcPr>
          <w:p w14:paraId="0BD85B8D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H</w:t>
            </w:r>
          </w:p>
        </w:tc>
        <w:tc>
          <w:tcPr>
            <w:tcW w:w="600" w:type="dxa"/>
            <w:shd w:val="clear" w:color="auto" w:fill="auto"/>
            <w:noWrap w:val="0"/>
            <w:vAlign w:val="center"/>
          </w:tcPr>
          <w:p w14:paraId="720A468E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H</w:t>
            </w:r>
          </w:p>
        </w:tc>
        <w:tc>
          <w:tcPr>
            <w:tcW w:w="600" w:type="dxa"/>
            <w:shd w:val="clear" w:color="auto" w:fill="auto"/>
            <w:noWrap w:val="0"/>
            <w:vAlign w:val="center"/>
          </w:tcPr>
          <w:p w14:paraId="090054AD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shd w:val="clear" w:color="auto" w:fill="auto"/>
            <w:noWrap w:val="0"/>
            <w:vAlign w:val="center"/>
          </w:tcPr>
          <w:p w14:paraId="31CECC55">
            <w:pPr>
              <w:spacing w:line="250" w:lineRule="exact"/>
              <w:ind w:left="-63" w:leftChars="-30" w:right="-72" w:rightChars="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L</w:t>
            </w:r>
          </w:p>
        </w:tc>
        <w:tc>
          <w:tcPr>
            <w:tcW w:w="660" w:type="dxa"/>
            <w:shd w:val="clear" w:color="auto" w:fill="auto"/>
            <w:noWrap w:val="0"/>
            <w:vAlign w:val="center"/>
          </w:tcPr>
          <w:p w14:paraId="475AB5E9">
            <w:pPr>
              <w:spacing w:line="250" w:lineRule="exact"/>
              <w:ind w:left="-63" w:leftChars="-30" w:right="-72" w:rightChars="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M</w:t>
            </w:r>
          </w:p>
        </w:tc>
        <w:tc>
          <w:tcPr>
            <w:tcW w:w="579" w:type="dxa"/>
            <w:shd w:val="clear" w:color="auto" w:fill="auto"/>
            <w:noWrap w:val="0"/>
            <w:vAlign w:val="center"/>
          </w:tcPr>
          <w:p w14:paraId="2B681350">
            <w:pPr>
              <w:spacing w:line="250" w:lineRule="exact"/>
              <w:ind w:left="-63" w:leftChars="-30" w:right="-72" w:rightChars="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M</w:t>
            </w:r>
          </w:p>
        </w:tc>
        <w:tc>
          <w:tcPr>
            <w:tcW w:w="675" w:type="dxa"/>
            <w:shd w:val="clear" w:color="auto" w:fill="auto"/>
            <w:noWrap w:val="0"/>
            <w:vAlign w:val="center"/>
          </w:tcPr>
          <w:p w14:paraId="08E069D1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0" w:type="dxa"/>
            <w:shd w:val="clear" w:color="auto" w:fill="auto"/>
            <w:noWrap w:val="0"/>
            <w:vAlign w:val="center"/>
          </w:tcPr>
          <w:p w14:paraId="6A7F920B">
            <w:pPr>
              <w:spacing w:line="250" w:lineRule="exact"/>
              <w:ind w:left="-63" w:leftChars="-30" w:right="-72" w:rightChars="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L</w:t>
            </w:r>
          </w:p>
        </w:tc>
      </w:tr>
      <w:tr w14:paraId="065B9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6ED999FF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noWrap w:val="0"/>
            <w:vAlign w:val="center"/>
          </w:tcPr>
          <w:p w14:paraId="60134A56">
            <w:pPr>
              <w:spacing w:line="300" w:lineRule="exact"/>
              <w:jc w:val="center"/>
              <w:rPr>
                <w:rFonts w:hint="default" w:ascii="方正黑体简体" w:hAnsi="方正黑体简体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黑体简体" w:hAnsi="方正黑体简体"/>
                <w:color w:val="auto"/>
                <w:sz w:val="18"/>
                <w:szCs w:val="18"/>
                <w:lang w:val="en-US" w:eastAsia="zh-CN"/>
              </w:rPr>
              <w:t>选择性必修</w:t>
            </w:r>
          </w:p>
        </w:tc>
        <w:tc>
          <w:tcPr>
            <w:tcW w:w="2730" w:type="dxa"/>
            <w:noWrap w:val="0"/>
            <w:vAlign w:val="center"/>
          </w:tcPr>
          <w:p w14:paraId="033D9EEB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思想政治理论课6</w:t>
            </w:r>
          </w:p>
        </w:tc>
        <w:tc>
          <w:tcPr>
            <w:tcW w:w="615" w:type="dxa"/>
            <w:noWrap w:val="0"/>
            <w:vAlign w:val="center"/>
          </w:tcPr>
          <w:p w14:paraId="74FBD188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2A481FC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70116760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906EE06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586A3EC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95B791D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7BCB9F6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60523F06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9" w:type="dxa"/>
            <w:noWrap w:val="0"/>
            <w:vAlign w:val="center"/>
          </w:tcPr>
          <w:p w14:paraId="323ED0E6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 w14:paraId="77E21B5E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0" w:type="dxa"/>
            <w:noWrap w:val="0"/>
            <w:vAlign w:val="center"/>
          </w:tcPr>
          <w:p w14:paraId="5DABD9E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AF99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5C09F2BB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6207A0AD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2BCFCFD0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思想政治理论课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615" w:type="dxa"/>
            <w:noWrap w:val="0"/>
            <w:vAlign w:val="center"/>
          </w:tcPr>
          <w:p w14:paraId="6F604BA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5FB6B2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85" w:type="dxa"/>
            <w:noWrap w:val="0"/>
            <w:vAlign w:val="center"/>
          </w:tcPr>
          <w:p w14:paraId="12D44BC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51A71F4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43C4A61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6DFC660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6AB470C9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center"/>
          </w:tcPr>
          <w:p w14:paraId="478BBA2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9" w:type="dxa"/>
            <w:noWrap w:val="0"/>
            <w:vAlign w:val="center"/>
          </w:tcPr>
          <w:p w14:paraId="69B14820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 w14:paraId="732FBFA7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 w14:paraId="28578D45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63DF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1AFB9C38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noWrap w:val="0"/>
            <w:vAlign w:val="center"/>
          </w:tcPr>
          <w:p w14:paraId="09B79BF1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color w:val="auto"/>
                <w:sz w:val="18"/>
                <w:szCs w:val="18"/>
              </w:rPr>
              <w:t>通识选修</w:t>
            </w:r>
          </w:p>
        </w:tc>
        <w:tc>
          <w:tcPr>
            <w:tcW w:w="2730" w:type="dxa"/>
            <w:noWrap w:val="0"/>
            <w:vAlign w:val="center"/>
          </w:tcPr>
          <w:p w14:paraId="5A59E2B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  <w:t>中外文化与人文素养</w:t>
            </w:r>
          </w:p>
        </w:tc>
        <w:tc>
          <w:tcPr>
            <w:tcW w:w="615" w:type="dxa"/>
            <w:noWrap w:val="0"/>
            <w:vAlign w:val="center"/>
          </w:tcPr>
          <w:p w14:paraId="65D59B27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128CEE88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85" w:type="dxa"/>
            <w:noWrap w:val="0"/>
            <w:vAlign w:val="center"/>
          </w:tcPr>
          <w:p w14:paraId="5BD9247D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2D682B3D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47C1419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DE6EAAA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0D9733EB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711C461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79" w:type="dxa"/>
            <w:noWrap w:val="0"/>
            <w:vAlign w:val="center"/>
          </w:tcPr>
          <w:p w14:paraId="78874F6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5" w:type="dxa"/>
            <w:noWrap w:val="0"/>
            <w:vAlign w:val="center"/>
          </w:tcPr>
          <w:p w14:paraId="32980F95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90" w:type="dxa"/>
            <w:noWrap w:val="0"/>
            <w:vAlign w:val="center"/>
          </w:tcPr>
          <w:p w14:paraId="5E8871AA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</w:tr>
      <w:tr w14:paraId="51791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43E076F9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192D3FB6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1503CFF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  <w:t>数理基础与科学探索</w:t>
            </w:r>
          </w:p>
        </w:tc>
        <w:tc>
          <w:tcPr>
            <w:tcW w:w="615" w:type="dxa"/>
            <w:noWrap w:val="0"/>
            <w:vAlign w:val="center"/>
          </w:tcPr>
          <w:p w14:paraId="2ABC50B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76193D30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E2D4226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0CF4A4A0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38059A00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2C834DF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963CD7D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6A36144F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79" w:type="dxa"/>
            <w:noWrap w:val="0"/>
            <w:vAlign w:val="center"/>
          </w:tcPr>
          <w:p w14:paraId="4EEC0C4F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75" w:type="dxa"/>
            <w:noWrap w:val="0"/>
            <w:vAlign w:val="center"/>
          </w:tcPr>
          <w:p w14:paraId="5143385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90" w:type="dxa"/>
            <w:noWrap w:val="0"/>
            <w:vAlign w:val="center"/>
          </w:tcPr>
          <w:p w14:paraId="76E71127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</w:tr>
      <w:tr w14:paraId="1913A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183C42E1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1B6648C6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47AE01A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  <w:t>社会发展与公民教育</w:t>
            </w:r>
          </w:p>
        </w:tc>
        <w:tc>
          <w:tcPr>
            <w:tcW w:w="615" w:type="dxa"/>
            <w:noWrap w:val="0"/>
            <w:vAlign w:val="center"/>
          </w:tcPr>
          <w:p w14:paraId="4AC70848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477C610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642A4DB4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5866A57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4EA19E60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396D12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03D9E8D7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2008F8D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79" w:type="dxa"/>
            <w:noWrap w:val="0"/>
            <w:vAlign w:val="center"/>
          </w:tcPr>
          <w:p w14:paraId="0B3AC317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75" w:type="dxa"/>
            <w:noWrap w:val="0"/>
            <w:vAlign w:val="center"/>
          </w:tcPr>
          <w:p w14:paraId="1B9F5344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90" w:type="dxa"/>
            <w:noWrap w:val="0"/>
            <w:vAlign w:val="center"/>
          </w:tcPr>
          <w:p w14:paraId="2C5F95F4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</w:tr>
      <w:tr w14:paraId="0DB51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1F5E0992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215061A1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255A4EA8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color w:val="auto"/>
                <w:sz w:val="18"/>
                <w:szCs w:val="18"/>
              </w:rPr>
              <w:t>师德养成与教育法治</w:t>
            </w:r>
          </w:p>
        </w:tc>
        <w:tc>
          <w:tcPr>
            <w:tcW w:w="615" w:type="dxa"/>
            <w:noWrap w:val="0"/>
            <w:vAlign w:val="center"/>
          </w:tcPr>
          <w:p w14:paraId="16496C71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85" w:type="dxa"/>
            <w:noWrap w:val="0"/>
            <w:vAlign w:val="center"/>
          </w:tcPr>
          <w:p w14:paraId="2BE0A3C1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85" w:type="dxa"/>
            <w:noWrap w:val="0"/>
            <w:vAlign w:val="center"/>
          </w:tcPr>
          <w:p w14:paraId="1D25D97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A4292C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90E78A9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74675D5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585" w:type="dxa"/>
            <w:noWrap w:val="0"/>
            <w:vAlign w:val="center"/>
          </w:tcPr>
          <w:p w14:paraId="0E98A3C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7C345184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noWrap w:val="0"/>
            <w:vAlign w:val="center"/>
          </w:tcPr>
          <w:p w14:paraId="6F640BF9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3071AF6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90" w:type="dxa"/>
            <w:noWrap w:val="0"/>
            <w:vAlign w:val="center"/>
          </w:tcPr>
          <w:p w14:paraId="775D05C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</w:tr>
      <w:tr w14:paraId="04E9E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16BFD628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433AF320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08E05B8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  <w:t>美育体育与审美体验</w:t>
            </w:r>
          </w:p>
        </w:tc>
        <w:tc>
          <w:tcPr>
            <w:tcW w:w="615" w:type="dxa"/>
            <w:noWrap w:val="0"/>
            <w:vAlign w:val="center"/>
          </w:tcPr>
          <w:p w14:paraId="53E05980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4DA7DE6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85" w:type="dxa"/>
            <w:noWrap w:val="0"/>
            <w:vAlign w:val="center"/>
          </w:tcPr>
          <w:p w14:paraId="1068796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5953B881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1D68BE0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723553C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6588900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3DE9D7A8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noWrap w:val="0"/>
            <w:vAlign w:val="center"/>
          </w:tcPr>
          <w:p w14:paraId="6F44B729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04617647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90" w:type="dxa"/>
            <w:noWrap w:val="0"/>
            <w:vAlign w:val="center"/>
          </w:tcPr>
          <w:p w14:paraId="4A046D8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</w:tr>
      <w:tr w14:paraId="0E05E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51ECB0A9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67100917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6763751A">
            <w:pPr>
              <w:spacing w:line="300" w:lineRule="exact"/>
              <w:jc w:val="center"/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  <w:t>卫生健康与生态文明</w:t>
            </w:r>
          </w:p>
        </w:tc>
        <w:tc>
          <w:tcPr>
            <w:tcW w:w="615" w:type="dxa"/>
            <w:noWrap w:val="0"/>
            <w:vAlign w:val="center"/>
          </w:tcPr>
          <w:p w14:paraId="677B08F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CF7455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85" w:type="dxa"/>
            <w:noWrap w:val="0"/>
            <w:vAlign w:val="center"/>
          </w:tcPr>
          <w:p w14:paraId="49D1688B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FDBDA93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21A8A99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67354C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0EC195D1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65FAC3F4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noWrap w:val="0"/>
            <w:vAlign w:val="center"/>
          </w:tcPr>
          <w:p w14:paraId="59638B1B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75" w:type="dxa"/>
            <w:noWrap w:val="0"/>
            <w:vAlign w:val="center"/>
          </w:tcPr>
          <w:p w14:paraId="49670B30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90" w:type="dxa"/>
            <w:noWrap w:val="0"/>
            <w:vAlign w:val="center"/>
          </w:tcPr>
          <w:p w14:paraId="549E4F01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</w:tr>
      <w:tr w14:paraId="42FEE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1DC675CC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252EDF84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46729157">
            <w:pPr>
              <w:spacing w:line="250" w:lineRule="exact"/>
              <w:ind w:left="-63" w:leftChars="-30" w:right="-72" w:rightChars="0"/>
              <w:jc w:val="center"/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人工智能与信息技术</w:t>
            </w:r>
          </w:p>
        </w:tc>
        <w:tc>
          <w:tcPr>
            <w:tcW w:w="615" w:type="dxa"/>
            <w:noWrap w:val="0"/>
            <w:vAlign w:val="center"/>
          </w:tcPr>
          <w:p w14:paraId="4A6C752B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3A109DBC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85" w:type="dxa"/>
            <w:noWrap w:val="0"/>
            <w:vAlign w:val="center"/>
          </w:tcPr>
          <w:p w14:paraId="50BF544A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6E0B4E5F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3414CEE8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45D638F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75E116E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3DE6190B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79" w:type="dxa"/>
            <w:noWrap w:val="0"/>
            <w:vAlign w:val="center"/>
          </w:tcPr>
          <w:p w14:paraId="6A2469F2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5" w:type="dxa"/>
            <w:noWrap w:val="0"/>
            <w:vAlign w:val="center"/>
          </w:tcPr>
          <w:p w14:paraId="78AEA099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90" w:type="dxa"/>
            <w:noWrap w:val="0"/>
            <w:vAlign w:val="center"/>
          </w:tcPr>
          <w:p w14:paraId="75082159"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</w:p>
        </w:tc>
      </w:tr>
      <w:tr w14:paraId="037DB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06" w:type="dxa"/>
            <w:vMerge w:val="continue"/>
            <w:noWrap w:val="0"/>
            <w:vAlign w:val="center"/>
          </w:tcPr>
          <w:p w14:paraId="4947D537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 w14:paraId="3EC7312F">
            <w:pPr>
              <w:spacing w:line="300" w:lineRule="exact"/>
              <w:jc w:val="center"/>
              <w:rPr>
                <w:rFonts w:hint="eastAsia" w:ascii="方正黑体简体" w:hAnsi="方正黑体简体"/>
                <w:color w:val="auto"/>
                <w:sz w:val="18"/>
                <w:szCs w:val="18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01C0FDF8">
            <w:pPr>
              <w:spacing w:line="300" w:lineRule="exact"/>
              <w:jc w:val="center"/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四史教育与家国情怀</w:t>
            </w:r>
          </w:p>
        </w:tc>
        <w:tc>
          <w:tcPr>
            <w:tcW w:w="615" w:type="dxa"/>
            <w:noWrap w:val="0"/>
            <w:vAlign w:val="center"/>
          </w:tcPr>
          <w:p w14:paraId="1C27CDA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6CB6D8C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85" w:type="dxa"/>
            <w:noWrap w:val="0"/>
            <w:vAlign w:val="center"/>
          </w:tcPr>
          <w:p w14:paraId="595EEDE3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7EF8E24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1BF9AD12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567153E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110C3FA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68151A73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79" w:type="dxa"/>
            <w:noWrap w:val="0"/>
            <w:vAlign w:val="center"/>
          </w:tcPr>
          <w:p w14:paraId="2C2712AD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5" w:type="dxa"/>
            <w:noWrap w:val="0"/>
            <w:vAlign w:val="center"/>
          </w:tcPr>
          <w:p w14:paraId="78957590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90" w:type="dxa"/>
            <w:noWrap w:val="0"/>
            <w:vAlign w:val="center"/>
          </w:tcPr>
          <w:p w14:paraId="21787BDC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</w:tr>
    </w:tbl>
    <w:p w14:paraId="04E1915A">
      <w:pPr>
        <w:rPr>
          <w:rFonts w:hint="eastAsia" w:ascii="仿宋_GB2312" w:hAnsi="方正黑体简体" w:eastAsia="仿宋_GB2312"/>
          <w:b/>
          <w:color w:val="0C0C0C"/>
          <w:sz w:val="28"/>
          <w:szCs w:val="28"/>
        </w:rPr>
      </w:pPr>
      <w:r>
        <w:rPr>
          <w:rFonts w:hint="eastAsia" w:ascii="仿宋_GB2312" w:hAnsi="方正黑体简体" w:eastAsia="仿宋_GB2312"/>
          <w:b/>
          <w:color w:val="auto"/>
          <w:sz w:val="28"/>
          <w:szCs w:val="28"/>
        </w:rPr>
        <w:t>（1）</w:t>
      </w:r>
      <w:r>
        <w:rPr>
          <w:rFonts w:hint="eastAsia" w:ascii="仿宋_GB2312" w:eastAsia="仿宋_GB2312"/>
          <w:b/>
          <w:color w:val="auto"/>
          <w:sz w:val="28"/>
          <w:szCs w:val="28"/>
        </w:rPr>
        <w:t>通识教育课程与师范专业毕业要求(三级)对应矩阵</w:t>
      </w:r>
    </w:p>
    <w:p w14:paraId="25D5715E">
      <w:pPr>
        <w:rPr>
          <w:rFonts w:hint="eastAsia" w:ascii="仿宋_GB2312" w:eastAsia="仿宋_GB2312"/>
          <w:b/>
          <w:color w:val="0C0C0C"/>
          <w:sz w:val="28"/>
          <w:szCs w:val="28"/>
          <w:lang w:val="en-US" w:eastAsia="zh-CN"/>
        </w:rPr>
      </w:pPr>
    </w:p>
    <w:p w14:paraId="5F91E4EE">
      <w:pPr>
        <w:rPr>
          <w:rFonts w:hint="eastAsia" w:ascii="仿宋_GB2312" w:eastAsia="仿宋_GB2312"/>
          <w:b/>
          <w:color w:val="0C0C0C"/>
          <w:sz w:val="28"/>
          <w:szCs w:val="28"/>
          <w:lang w:val="en-US" w:eastAsia="zh-CN"/>
        </w:rPr>
      </w:pPr>
    </w:p>
    <w:p w14:paraId="3BE06FCB">
      <w:pPr>
        <w:rPr>
          <w:rFonts w:hint="eastAsia" w:ascii="仿宋_GB2312" w:eastAsia="仿宋_GB2312"/>
          <w:b/>
          <w:color w:val="0C0C0C"/>
          <w:sz w:val="28"/>
          <w:szCs w:val="28"/>
          <w:lang w:val="en-US" w:eastAsia="zh-CN"/>
        </w:rPr>
      </w:pPr>
    </w:p>
    <w:p w14:paraId="39A51067">
      <w:pPr>
        <w:rPr>
          <w:rFonts w:hint="eastAsia" w:ascii="仿宋_GB2312" w:hAnsi="方正黑体简体" w:eastAsia="仿宋_GB2312"/>
          <w:b/>
          <w:color w:val="auto"/>
          <w:sz w:val="28"/>
          <w:szCs w:val="28"/>
        </w:rPr>
      </w:pPr>
      <w:r>
        <w:rPr>
          <w:rFonts w:hint="eastAsia" w:ascii="仿宋_GB2312" w:eastAsia="仿宋_GB2312"/>
          <w:b/>
          <w:color w:val="0C0C0C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方正黑体简体" w:eastAsia="仿宋_GB2312"/>
          <w:b/>
          <w:color w:val="auto"/>
          <w:sz w:val="28"/>
          <w:szCs w:val="28"/>
        </w:rPr>
        <w:t>（2）通识教育课程与工科专业毕业要求对应矩阵</w:t>
      </w:r>
    </w:p>
    <w:tbl>
      <w:tblPr>
        <w:tblStyle w:val="2"/>
        <w:tblpPr w:leftFromText="180" w:rightFromText="180" w:vertAnchor="text" w:horzAnchor="page" w:tblpX="730" w:tblpY="213"/>
        <w:tblOverlap w:val="never"/>
        <w:tblW w:w="10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"/>
        <w:gridCol w:w="443"/>
        <w:gridCol w:w="2265"/>
        <w:gridCol w:w="610"/>
        <w:gridCol w:w="600"/>
        <w:gridCol w:w="735"/>
        <w:gridCol w:w="540"/>
        <w:gridCol w:w="660"/>
        <w:gridCol w:w="705"/>
        <w:gridCol w:w="660"/>
        <w:gridCol w:w="600"/>
        <w:gridCol w:w="675"/>
        <w:gridCol w:w="495"/>
        <w:gridCol w:w="660"/>
        <w:gridCol w:w="585"/>
      </w:tblGrid>
      <w:tr w14:paraId="761A4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restart"/>
            <w:noWrap w:val="0"/>
            <w:vAlign w:val="center"/>
          </w:tcPr>
          <w:p w14:paraId="6C0FD445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课程类别</w:t>
            </w:r>
          </w:p>
        </w:tc>
        <w:tc>
          <w:tcPr>
            <w:tcW w:w="443" w:type="dxa"/>
            <w:vMerge w:val="restart"/>
            <w:noWrap w:val="0"/>
            <w:vAlign w:val="center"/>
          </w:tcPr>
          <w:p w14:paraId="3C68F45C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课程模块</w:t>
            </w:r>
          </w:p>
        </w:tc>
        <w:tc>
          <w:tcPr>
            <w:tcW w:w="2265" w:type="dxa"/>
            <w:vMerge w:val="restart"/>
            <w:noWrap w:val="0"/>
            <w:vAlign w:val="center"/>
          </w:tcPr>
          <w:p w14:paraId="00EF570C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7525" w:type="dxa"/>
            <w:gridSpan w:val="12"/>
            <w:noWrap w:val="0"/>
            <w:vAlign w:val="center"/>
          </w:tcPr>
          <w:p w14:paraId="760EA430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毕业要求</w:t>
            </w:r>
          </w:p>
        </w:tc>
      </w:tr>
      <w:tr w14:paraId="63920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2748D42E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0C7B94A0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vMerge w:val="continue"/>
            <w:noWrap w:val="0"/>
            <w:vAlign w:val="center"/>
          </w:tcPr>
          <w:p w14:paraId="7DC3EC31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10" w:type="dxa"/>
            <w:noWrap w:val="0"/>
            <w:vAlign w:val="center"/>
          </w:tcPr>
          <w:p w14:paraId="33E0D6B9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工程知识</w:t>
            </w:r>
          </w:p>
        </w:tc>
        <w:tc>
          <w:tcPr>
            <w:tcW w:w="600" w:type="dxa"/>
            <w:noWrap w:val="0"/>
            <w:vAlign w:val="center"/>
          </w:tcPr>
          <w:p w14:paraId="1E911CF6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问题分析</w:t>
            </w:r>
          </w:p>
        </w:tc>
        <w:tc>
          <w:tcPr>
            <w:tcW w:w="735" w:type="dxa"/>
            <w:noWrap w:val="0"/>
            <w:vAlign w:val="center"/>
          </w:tcPr>
          <w:p w14:paraId="524EF07B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设计/开发解决方案</w:t>
            </w:r>
          </w:p>
        </w:tc>
        <w:tc>
          <w:tcPr>
            <w:tcW w:w="540" w:type="dxa"/>
            <w:noWrap w:val="0"/>
            <w:vAlign w:val="center"/>
          </w:tcPr>
          <w:p w14:paraId="7A8F1E00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研究</w:t>
            </w:r>
          </w:p>
        </w:tc>
        <w:tc>
          <w:tcPr>
            <w:tcW w:w="660" w:type="dxa"/>
            <w:noWrap w:val="0"/>
            <w:vAlign w:val="center"/>
          </w:tcPr>
          <w:p w14:paraId="65CA8C92">
            <w:pPr>
              <w:spacing w:line="300" w:lineRule="exact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使用现代工具</w:t>
            </w:r>
          </w:p>
        </w:tc>
        <w:tc>
          <w:tcPr>
            <w:tcW w:w="705" w:type="dxa"/>
            <w:noWrap w:val="0"/>
            <w:vAlign w:val="center"/>
          </w:tcPr>
          <w:p w14:paraId="79A1FA18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工程与社会</w:t>
            </w:r>
          </w:p>
        </w:tc>
        <w:tc>
          <w:tcPr>
            <w:tcW w:w="660" w:type="dxa"/>
            <w:noWrap w:val="0"/>
            <w:vAlign w:val="center"/>
          </w:tcPr>
          <w:p w14:paraId="187B3427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环境和可持续发展</w:t>
            </w:r>
          </w:p>
        </w:tc>
        <w:tc>
          <w:tcPr>
            <w:tcW w:w="600" w:type="dxa"/>
            <w:noWrap w:val="0"/>
            <w:vAlign w:val="center"/>
          </w:tcPr>
          <w:p w14:paraId="20B31326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职业规范</w:t>
            </w:r>
          </w:p>
        </w:tc>
        <w:tc>
          <w:tcPr>
            <w:tcW w:w="675" w:type="dxa"/>
            <w:noWrap w:val="0"/>
            <w:vAlign w:val="center"/>
          </w:tcPr>
          <w:p w14:paraId="5D3B04F1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个人和团队</w:t>
            </w:r>
          </w:p>
        </w:tc>
        <w:tc>
          <w:tcPr>
            <w:tcW w:w="495" w:type="dxa"/>
            <w:noWrap w:val="0"/>
            <w:vAlign w:val="center"/>
          </w:tcPr>
          <w:p w14:paraId="08536120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沟通</w:t>
            </w:r>
          </w:p>
        </w:tc>
        <w:tc>
          <w:tcPr>
            <w:tcW w:w="660" w:type="dxa"/>
            <w:noWrap w:val="0"/>
            <w:vAlign w:val="center"/>
          </w:tcPr>
          <w:p w14:paraId="5E6D08BF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项目管理</w:t>
            </w:r>
          </w:p>
        </w:tc>
        <w:tc>
          <w:tcPr>
            <w:tcW w:w="585" w:type="dxa"/>
            <w:noWrap w:val="0"/>
            <w:vAlign w:val="center"/>
          </w:tcPr>
          <w:p w14:paraId="773EB124"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</w:rPr>
              <w:t>终身学习</w:t>
            </w:r>
          </w:p>
        </w:tc>
      </w:tr>
      <w:tr w14:paraId="105ED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restart"/>
            <w:noWrap w:val="0"/>
            <w:vAlign w:val="center"/>
          </w:tcPr>
          <w:p w14:paraId="311F3DA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通识教育课程</w:t>
            </w:r>
          </w:p>
          <w:p w14:paraId="1AB35A7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  <w:p w14:paraId="1A1BD57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restart"/>
            <w:noWrap w:val="0"/>
            <w:vAlign w:val="center"/>
          </w:tcPr>
          <w:p w14:paraId="1198AF8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通识必修</w:t>
            </w:r>
          </w:p>
        </w:tc>
        <w:tc>
          <w:tcPr>
            <w:tcW w:w="2265" w:type="dxa"/>
            <w:noWrap w:val="0"/>
            <w:vAlign w:val="center"/>
          </w:tcPr>
          <w:p w14:paraId="72B183AE">
            <w:pPr>
              <w:spacing w:line="250" w:lineRule="exact"/>
              <w:ind w:left="-63" w:leftChars="-30" w:right="-74" w:rightChars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思想政治理论课1</w:t>
            </w:r>
          </w:p>
        </w:tc>
        <w:tc>
          <w:tcPr>
            <w:tcW w:w="610" w:type="dxa"/>
            <w:noWrap w:val="0"/>
            <w:vAlign w:val="center"/>
          </w:tcPr>
          <w:p w14:paraId="4923214C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A7B597B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1351DCB7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221F4399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4BE9B530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16B6D737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94BA00B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5CF907D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7BCF9F26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95" w:type="dxa"/>
            <w:noWrap w:val="0"/>
            <w:vAlign w:val="center"/>
          </w:tcPr>
          <w:p w14:paraId="5191228E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EDF0560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17ABCD37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</w:tr>
      <w:tr w14:paraId="57837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2E32F9C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5CCAF07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218666AD">
            <w:pPr>
              <w:spacing w:line="250" w:lineRule="exact"/>
              <w:ind w:left="-63" w:leftChars="-30" w:right="-74" w:rightChars="0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思想政治理论课2</w:t>
            </w:r>
          </w:p>
        </w:tc>
        <w:tc>
          <w:tcPr>
            <w:tcW w:w="610" w:type="dxa"/>
            <w:noWrap w:val="0"/>
            <w:vAlign w:val="center"/>
          </w:tcPr>
          <w:p w14:paraId="7C8A4E72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8382C8E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5" w:type="dxa"/>
            <w:noWrap w:val="0"/>
            <w:vAlign w:val="center"/>
          </w:tcPr>
          <w:p w14:paraId="24BCD279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0" w:type="dxa"/>
            <w:noWrap w:val="0"/>
            <w:vAlign w:val="center"/>
          </w:tcPr>
          <w:p w14:paraId="00AC8021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7B0901E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7AC7BFB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B8797F3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6F165C8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 w14:paraId="3372AD41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noWrap w:val="0"/>
            <w:vAlign w:val="center"/>
          </w:tcPr>
          <w:p w14:paraId="725BA480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988348D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1DC9BE0C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CE32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3AC39A4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1036B45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522BD224">
            <w:pPr>
              <w:spacing w:line="250" w:lineRule="exact"/>
              <w:ind w:left="-63" w:leftChars="-30" w:right="-74" w:rightChars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思想政治理论课3</w:t>
            </w:r>
          </w:p>
        </w:tc>
        <w:tc>
          <w:tcPr>
            <w:tcW w:w="610" w:type="dxa"/>
            <w:noWrap w:val="0"/>
            <w:vAlign w:val="center"/>
          </w:tcPr>
          <w:p w14:paraId="521BBF01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2E0BB14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038B1336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75456801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13D4F556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8E0AB3D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556BEDE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72762E0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4C268666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95" w:type="dxa"/>
            <w:noWrap w:val="0"/>
            <w:vAlign w:val="center"/>
          </w:tcPr>
          <w:p w14:paraId="5B4E6CF7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BE71C4A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6887D0DE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</w:tr>
      <w:tr w14:paraId="53992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786F235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6AA22D49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13FB2D51">
            <w:pPr>
              <w:spacing w:line="250" w:lineRule="exact"/>
              <w:ind w:left="-63" w:leftChars="-30" w:right="-74" w:rightChars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思想政治理论课4</w:t>
            </w:r>
          </w:p>
        </w:tc>
        <w:tc>
          <w:tcPr>
            <w:tcW w:w="610" w:type="dxa"/>
            <w:noWrap w:val="0"/>
            <w:vAlign w:val="center"/>
          </w:tcPr>
          <w:p w14:paraId="16CC2FF0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D11A2F4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2A3D04B4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09E30E9D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A6A213C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F40744D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B9C2008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D614BCA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6339D67E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95" w:type="dxa"/>
            <w:noWrap w:val="0"/>
            <w:vAlign w:val="center"/>
          </w:tcPr>
          <w:p w14:paraId="3C0BDAB7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1A7C036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4E068B74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</w:tr>
      <w:tr w14:paraId="2CFB3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67907B5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6179F9E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6FE34106">
            <w:pPr>
              <w:spacing w:line="250" w:lineRule="exact"/>
              <w:ind w:left="-63" w:leftChars="-30" w:right="-74" w:rightChars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思想政治理论课5</w:t>
            </w:r>
          </w:p>
        </w:tc>
        <w:tc>
          <w:tcPr>
            <w:tcW w:w="610" w:type="dxa"/>
            <w:noWrap w:val="0"/>
            <w:vAlign w:val="center"/>
          </w:tcPr>
          <w:p w14:paraId="28AC8449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6FF83B6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12BED610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1845E99C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5A6019FE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CBE3F03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FE6AA85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F10AF62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551557B4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95" w:type="dxa"/>
            <w:noWrap w:val="0"/>
            <w:vAlign w:val="center"/>
          </w:tcPr>
          <w:p w14:paraId="67BE3608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121B4A6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4DCBE9C9"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</w:tr>
      <w:tr w14:paraId="061E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4DA753D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2771B23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78C117F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大学英语</w:t>
            </w:r>
          </w:p>
        </w:tc>
        <w:tc>
          <w:tcPr>
            <w:tcW w:w="610" w:type="dxa"/>
            <w:noWrap w:val="0"/>
            <w:vAlign w:val="center"/>
          </w:tcPr>
          <w:p w14:paraId="7F6B09D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73ED929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735" w:type="dxa"/>
            <w:noWrap w:val="0"/>
            <w:vAlign w:val="center"/>
          </w:tcPr>
          <w:p w14:paraId="58DC64B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0E2898F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26D88B9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73AA3DE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93F3D09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7E92BB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2CFFD403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495" w:type="dxa"/>
            <w:noWrap w:val="0"/>
            <w:vAlign w:val="center"/>
          </w:tcPr>
          <w:p w14:paraId="47C7D88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4D2561CF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6D6264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</w:tr>
      <w:tr w14:paraId="034AC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1D17756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1599EF5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2FAF2DF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大学体育</w:t>
            </w:r>
          </w:p>
        </w:tc>
        <w:tc>
          <w:tcPr>
            <w:tcW w:w="610" w:type="dxa"/>
            <w:noWrap w:val="0"/>
            <w:vAlign w:val="center"/>
          </w:tcPr>
          <w:p w14:paraId="69489B5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0665B4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29B6CFA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17C17D1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6F3429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7CA120D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4B4EE80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D5CA49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439695A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495" w:type="dxa"/>
            <w:noWrap w:val="0"/>
            <w:vAlign w:val="center"/>
          </w:tcPr>
          <w:p w14:paraId="00CA76A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1870CAF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95AD9C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4F3CB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081C4780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2D78545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7A69E47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大学生心理健康教育</w:t>
            </w:r>
          </w:p>
        </w:tc>
        <w:tc>
          <w:tcPr>
            <w:tcW w:w="610" w:type="dxa"/>
            <w:noWrap w:val="0"/>
            <w:vAlign w:val="center"/>
          </w:tcPr>
          <w:p w14:paraId="19A9313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4726B5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735" w:type="dxa"/>
            <w:noWrap w:val="0"/>
            <w:vAlign w:val="center"/>
          </w:tcPr>
          <w:p w14:paraId="1E7429C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23588DA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0174DA6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60B4147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68F0232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00" w:type="dxa"/>
            <w:noWrap w:val="0"/>
            <w:vAlign w:val="center"/>
          </w:tcPr>
          <w:p w14:paraId="7B48C85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75" w:type="dxa"/>
            <w:noWrap w:val="0"/>
            <w:vAlign w:val="center"/>
          </w:tcPr>
          <w:p w14:paraId="479EB2D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495" w:type="dxa"/>
            <w:noWrap w:val="0"/>
            <w:vAlign w:val="center"/>
          </w:tcPr>
          <w:p w14:paraId="142EFFA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6C073A2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4344D28F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</w:tr>
      <w:tr w14:paraId="55B5D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69F7B7F9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7D9C552F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000B789B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创新创业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与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就业指导</w:t>
            </w:r>
          </w:p>
        </w:tc>
        <w:tc>
          <w:tcPr>
            <w:tcW w:w="610" w:type="dxa"/>
            <w:noWrap w:val="0"/>
            <w:vAlign w:val="center"/>
          </w:tcPr>
          <w:p w14:paraId="54FDCEAF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31FBD5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735" w:type="dxa"/>
            <w:noWrap w:val="0"/>
            <w:vAlign w:val="center"/>
          </w:tcPr>
          <w:p w14:paraId="6A7CC27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40" w:type="dxa"/>
            <w:noWrap w:val="0"/>
            <w:vAlign w:val="center"/>
          </w:tcPr>
          <w:p w14:paraId="0DBE117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4CEE12D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705" w:type="dxa"/>
            <w:noWrap w:val="0"/>
            <w:vAlign w:val="center"/>
          </w:tcPr>
          <w:p w14:paraId="3C4B9E6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11EB98B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00" w:type="dxa"/>
            <w:noWrap w:val="0"/>
            <w:vAlign w:val="center"/>
          </w:tcPr>
          <w:p w14:paraId="6E160DE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5" w:type="dxa"/>
            <w:noWrap w:val="0"/>
            <w:vAlign w:val="center"/>
          </w:tcPr>
          <w:p w14:paraId="16A0DBD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495" w:type="dxa"/>
            <w:noWrap w:val="0"/>
            <w:vAlign w:val="center"/>
          </w:tcPr>
          <w:p w14:paraId="16220A6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6EF5460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85" w:type="dxa"/>
            <w:noWrap w:val="0"/>
            <w:vAlign w:val="center"/>
          </w:tcPr>
          <w:p w14:paraId="24A5D04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</w:tr>
      <w:tr w14:paraId="62CE7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65AB2D1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6C0E9F2F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00CE282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610" w:type="dxa"/>
            <w:noWrap w:val="0"/>
            <w:vAlign w:val="center"/>
          </w:tcPr>
          <w:p w14:paraId="639309A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ED2D38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4E182B6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2E927BA9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52CC16F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B759323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359A37BF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707099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75" w:type="dxa"/>
            <w:noWrap w:val="0"/>
            <w:vAlign w:val="center"/>
          </w:tcPr>
          <w:p w14:paraId="05E9E3F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495" w:type="dxa"/>
            <w:noWrap w:val="0"/>
            <w:vAlign w:val="center"/>
          </w:tcPr>
          <w:p w14:paraId="344B285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C4BA45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49CE24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68F71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5610537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1F836A8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016C305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军事训练</w:t>
            </w:r>
          </w:p>
        </w:tc>
        <w:tc>
          <w:tcPr>
            <w:tcW w:w="610" w:type="dxa"/>
            <w:noWrap w:val="0"/>
            <w:vAlign w:val="center"/>
          </w:tcPr>
          <w:p w14:paraId="4D82B413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617707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10B2087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3C0D596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9961D8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5E75028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2817FD7F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D90684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75" w:type="dxa"/>
            <w:noWrap w:val="0"/>
            <w:vAlign w:val="center"/>
          </w:tcPr>
          <w:p w14:paraId="6D839930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495" w:type="dxa"/>
            <w:noWrap w:val="0"/>
            <w:vAlign w:val="center"/>
          </w:tcPr>
          <w:p w14:paraId="0B4EAEC0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6CB7507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0141864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178DD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19D691A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62854D0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1C1AE7E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劳动教育</w:t>
            </w:r>
          </w:p>
        </w:tc>
        <w:tc>
          <w:tcPr>
            <w:tcW w:w="610" w:type="dxa"/>
            <w:noWrap w:val="0"/>
            <w:vAlign w:val="center"/>
          </w:tcPr>
          <w:p w14:paraId="5215B12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7E2D0CF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1112B8A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4778F16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4BD2E18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705" w:type="dxa"/>
            <w:noWrap w:val="0"/>
            <w:vAlign w:val="center"/>
          </w:tcPr>
          <w:p w14:paraId="22520803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5098FA3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D08BD8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5BB3E1E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495" w:type="dxa"/>
            <w:noWrap w:val="0"/>
            <w:vAlign w:val="center"/>
          </w:tcPr>
          <w:p w14:paraId="32BA5F70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3455D5B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85" w:type="dxa"/>
            <w:noWrap w:val="0"/>
            <w:vAlign w:val="center"/>
          </w:tcPr>
          <w:p w14:paraId="3C4D030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31EA3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3134563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5A29BDC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shd w:val="clear" w:color="auto" w:fill="auto"/>
            <w:noWrap w:val="0"/>
            <w:vAlign w:val="center"/>
          </w:tcPr>
          <w:p w14:paraId="46E2715F">
            <w:pPr>
              <w:spacing w:line="300" w:lineRule="exact"/>
              <w:jc w:val="center"/>
              <w:rPr>
                <w:rFonts w:hint="eastAsia" w:ascii="方正黑体简体" w:hAnsi="方正黑体简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国家安全教育</w:t>
            </w:r>
          </w:p>
        </w:tc>
        <w:tc>
          <w:tcPr>
            <w:tcW w:w="610" w:type="dxa"/>
            <w:noWrap w:val="0"/>
            <w:vAlign w:val="center"/>
          </w:tcPr>
          <w:p w14:paraId="57FCE60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626195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54FF0E8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136817E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33C125F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1A3F800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62E0AA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1DA2CB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2B8B2CC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95" w:type="dxa"/>
            <w:noWrap w:val="0"/>
            <w:vAlign w:val="center"/>
          </w:tcPr>
          <w:p w14:paraId="5E41323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19B2CEF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EACA16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4F3A5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0B98657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5719941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shd w:val="clear" w:color="auto" w:fill="auto"/>
            <w:noWrap w:val="0"/>
            <w:vAlign w:val="center"/>
          </w:tcPr>
          <w:p w14:paraId="7F2FF808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人工智能通识</w:t>
            </w:r>
          </w:p>
        </w:tc>
        <w:tc>
          <w:tcPr>
            <w:tcW w:w="610" w:type="dxa"/>
            <w:noWrap w:val="0"/>
            <w:vAlign w:val="center"/>
          </w:tcPr>
          <w:p w14:paraId="770B8992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1B39E637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M</w:t>
            </w:r>
          </w:p>
        </w:tc>
        <w:tc>
          <w:tcPr>
            <w:tcW w:w="735" w:type="dxa"/>
            <w:noWrap w:val="0"/>
            <w:vAlign w:val="center"/>
          </w:tcPr>
          <w:p w14:paraId="332E9697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L</w:t>
            </w:r>
          </w:p>
        </w:tc>
        <w:tc>
          <w:tcPr>
            <w:tcW w:w="540" w:type="dxa"/>
            <w:noWrap w:val="0"/>
            <w:vAlign w:val="center"/>
          </w:tcPr>
          <w:p w14:paraId="28E22AEA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7679FA5E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H</w:t>
            </w:r>
          </w:p>
        </w:tc>
        <w:tc>
          <w:tcPr>
            <w:tcW w:w="705" w:type="dxa"/>
            <w:noWrap w:val="0"/>
            <w:vAlign w:val="center"/>
          </w:tcPr>
          <w:p w14:paraId="1A8DC084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5104704E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F8EA84E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 w14:paraId="4872EB76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noWrap w:val="0"/>
            <w:vAlign w:val="center"/>
          </w:tcPr>
          <w:p w14:paraId="1246AEA4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0A71814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E7E3835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M</w:t>
            </w:r>
          </w:p>
        </w:tc>
      </w:tr>
      <w:tr w14:paraId="7C8A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43E969F9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restart"/>
            <w:noWrap w:val="0"/>
            <w:vAlign w:val="center"/>
          </w:tcPr>
          <w:p w14:paraId="00511DA7">
            <w:pPr>
              <w:spacing w:line="300" w:lineRule="exact"/>
              <w:jc w:val="center"/>
              <w:rPr>
                <w:rFonts w:hint="default" w:ascii="宋体" w:hAnsi="宋体" w:cs="宋体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选择性必修</w:t>
            </w:r>
          </w:p>
        </w:tc>
        <w:tc>
          <w:tcPr>
            <w:tcW w:w="2265" w:type="dxa"/>
            <w:noWrap w:val="0"/>
            <w:vAlign w:val="center"/>
          </w:tcPr>
          <w:p w14:paraId="68E23D80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思想政治理论课6</w:t>
            </w:r>
          </w:p>
        </w:tc>
        <w:tc>
          <w:tcPr>
            <w:tcW w:w="610" w:type="dxa"/>
            <w:noWrap w:val="0"/>
            <w:vAlign w:val="center"/>
          </w:tcPr>
          <w:p w14:paraId="001722FE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30E8F5C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D529E5B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0" w:type="dxa"/>
            <w:noWrap w:val="0"/>
            <w:vAlign w:val="center"/>
          </w:tcPr>
          <w:p w14:paraId="38418C32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31C5DB7B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236D536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5CE3DC3B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EB97DCE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 w14:paraId="522189DD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noWrap w:val="0"/>
            <w:vAlign w:val="center"/>
          </w:tcPr>
          <w:p w14:paraId="22F928E3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1214A8C6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4D8A2E1F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76A3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4955EA6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574D42A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07ABC65D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思想政治理论课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610" w:type="dxa"/>
            <w:noWrap w:val="0"/>
            <w:vAlign w:val="center"/>
          </w:tcPr>
          <w:p w14:paraId="25B3F1BE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B6B69DF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5" w:type="dxa"/>
            <w:noWrap w:val="0"/>
            <w:vAlign w:val="center"/>
          </w:tcPr>
          <w:p w14:paraId="2BD9A082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0" w:type="dxa"/>
            <w:noWrap w:val="0"/>
            <w:vAlign w:val="center"/>
          </w:tcPr>
          <w:p w14:paraId="6CF7AD60">
            <w:pPr>
              <w:spacing w:line="300" w:lineRule="exact"/>
              <w:jc w:val="center"/>
              <w:rPr>
                <w:rFonts w:hint="eastAsia" w:ascii="宋体" w:hAnsi="宋体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786028B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3496C74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18E3458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0073F5B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 w14:paraId="6EDC41DE">
            <w:pPr>
              <w:spacing w:line="300" w:lineRule="exact"/>
              <w:jc w:val="center"/>
              <w:rPr>
                <w:rFonts w:hint="eastAsia" w:ascii="宋体" w:hAnsi="宋体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noWrap w:val="0"/>
            <w:vAlign w:val="center"/>
          </w:tcPr>
          <w:p w14:paraId="0699EB8F">
            <w:pPr>
              <w:spacing w:line="300" w:lineRule="exact"/>
              <w:jc w:val="center"/>
              <w:rPr>
                <w:rFonts w:hint="eastAsia" w:ascii="宋体" w:hAnsi="宋体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5273044E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68D28BF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2C17E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207DA36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restart"/>
            <w:noWrap w:val="0"/>
            <w:vAlign w:val="center"/>
          </w:tcPr>
          <w:p w14:paraId="29F8099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通识选修</w:t>
            </w:r>
          </w:p>
        </w:tc>
        <w:tc>
          <w:tcPr>
            <w:tcW w:w="2265" w:type="dxa"/>
            <w:noWrap w:val="0"/>
            <w:vAlign w:val="center"/>
          </w:tcPr>
          <w:p w14:paraId="557E0FC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中外文化与人文素养</w:t>
            </w:r>
          </w:p>
        </w:tc>
        <w:tc>
          <w:tcPr>
            <w:tcW w:w="610" w:type="dxa"/>
            <w:noWrap w:val="0"/>
            <w:vAlign w:val="center"/>
          </w:tcPr>
          <w:p w14:paraId="5EF2859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5E4C0F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735" w:type="dxa"/>
            <w:noWrap w:val="0"/>
            <w:vAlign w:val="center"/>
          </w:tcPr>
          <w:p w14:paraId="7445F41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339E536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7ED826B3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F198BE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1FA11BD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6F19A1C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0455E64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95" w:type="dxa"/>
            <w:noWrap w:val="0"/>
            <w:vAlign w:val="center"/>
          </w:tcPr>
          <w:p w14:paraId="556D674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09760E0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24AE5C3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</w:tr>
      <w:tr w14:paraId="0E1A3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0614D980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736C6FF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67BB412B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数理基础与科学探索</w:t>
            </w:r>
          </w:p>
        </w:tc>
        <w:tc>
          <w:tcPr>
            <w:tcW w:w="610" w:type="dxa"/>
            <w:noWrap w:val="0"/>
            <w:vAlign w:val="center"/>
          </w:tcPr>
          <w:p w14:paraId="705CCFD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3EDA155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35" w:type="dxa"/>
            <w:noWrap w:val="0"/>
            <w:vAlign w:val="center"/>
          </w:tcPr>
          <w:p w14:paraId="6694033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40" w:type="dxa"/>
            <w:noWrap w:val="0"/>
            <w:vAlign w:val="center"/>
          </w:tcPr>
          <w:p w14:paraId="01E9CF43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73E3017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705" w:type="dxa"/>
            <w:noWrap w:val="0"/>
            <w:vAlign w:val="center"/>
          </w:tcPr>
          <w:p w14:paraId="228327C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3B78E74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71D16B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4D5D3BA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95" w:type="dxa"/>
            <w:noWrap w:val="0"/>
            <w:vAlign w:val="center"/>
          </w:tcPr>
          <w:p w14:paraId="4BDCBFF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38DA2AD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C984FC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</w:tr>
      <w:tr w14:paraId="172C4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5B228EE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00FDDAA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44065CE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社会发展与公民教育</w:t>
            </w:r>
          </w:p>
        </w:tc>
        <w:tc>
          <w:tcPr>
            <w:tcW w:w="610" w:type="dxa"/>
            <w:noWrap w:val="0"/>
            <w:vAlign w:val="center"/>
          </w:tcPr>
          <w:p w14:paraId="5FEDB22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DDB740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735" w:type="dxa"/>
            <w:noWrap w:val="0"/>
            <w:vAlign w:val="center"/>
          </w:tcPr>
          <w:p w14:paraId="686EEFB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540" w:type="dxa"/>
            <w:noWrap w:val="0"/>
            <w:vAlign w:val="center"/>
          </w:tcPr>
          <w:p w14:paraId="53B340D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4BBF21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03725E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6DF10A7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0A4D6C7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75" w:type="dxa"/>
            <w:noWrap w:val="0"/>
            <w:vAlign w:val="center"/>
          </w:tcPr>
          <w:p w14:paraId="7C11661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495" w:type="dxa"/>
            <w:noWrap w:val="0"/>
            <w:vAlign w:val="center"/>
          </w:tcPr>
          <w:p w14:paraId="2E27F39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02005A4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6D7E7B6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</w:tr>
      <w:tr w14:paraId="2747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4AB1F8E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74F66B0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443EC91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方正黑体简体" w:hAnsi="方正黑体简体"/>
                <w:color w:val="auto"/>
                <w:sz w:val="18"/>
                <w:szCs w:val="18"/>
              </w:rPr>
              <w:t>师德养成与教育法治</w:t>
            </w:r>
          </w:p>
        </w:tc>
        <w:tc>
          <w:tcPr>
            <w:tcW w:w="610" w:type="dxa"/>
            <w:noWrap w:val="0"/>
            <w:vAlign w:val="center"/>
          </w:tcPr>
          <w:p w14:paraId="2A909E6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5D9C2D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6EC228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2CD21E7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39BAA8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9461CC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1B45068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8B124F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5" w:type="dxa"/>
            <w:noWrap w:val="0"/>
            <w:vAlign w:val="center"/>
          </w:tcPr>
          <w:p w14:paraId="2538152F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95" w:type="dxa"/>
            <w:noWrap w:val="0"/>
            <w:vAlign w:val="center"/>
          </w:tcPr>
          <w:p w14:paraId="2DBBB5A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69532EC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585" w:type="dxa"/>
            <w:noWrap w:val="0"/>
            <w:vAlign w:val="center"/>
          </w:tcPr>
          <w:p w14:paraId="65F114A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</w:tr>
      <w:tr w14:paraId="6B01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0856375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7FB0A453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2FDB1C1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美育体育与审美体验</w:t>
            </w:r>
          </w:p>
        </w:tc>
        <w:tc>
          <w:tcPr>
            <w:tcW w:w="610" w:type="dxa"/>
            <w:noWrap w:val="0"/>
            <w:vAlign w:val="center"/>
          </w:tcPr>
          <w:p w14:paraId="7927CEB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97E64D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ACC7E5C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10A5276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3C5AE0B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12ABAD59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337C4E1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27DAC62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52F1614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95" w:type="dxa"/>
            <w:noWrap w:val="0"/>
            <w:vAlign w:val="center"/>
          </w:tcPr>
          <w:p w14:paraId="16AEE80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54DE0451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4A07FB8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</w:tr>
      <w:tr w14:paraId="0161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0BA3003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1EBB3090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03D34EE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卫生健康与生态文明</w:t>
            </w:r>
          </w:p>
        </w:tc>
        <w:tc>
          <w:tcPr>
            <w:tcW w:w="610" w:type="dxa"/>
            <w:noWrap w:val="0"/>
            <w:vAlign w:val="center"/>
          </w:tcPr>
          <w:p w14:paraId="565370F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D99EF4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02B2BF7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 w14:paraId="13DC6DA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0D093DE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 w14:paraId="5AB3F7D9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6634B713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12F50D6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318DC5C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95" w:type="dxa"/>
            <w:noWrap w:val="0"/>
            <w:vAlign w:val="center"/>
          </w:tcPr>
          <w:p w14:paraId="2AAB4223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3B016CF0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4720B70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</w:tr>
      <w:tr w14:paraId="5EB67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6506A59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3C1C5850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0B73BA41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人工智能与信息技术</w:t>
            </w:r>
          </w:p>
        </w:tc>
        <w:tc>
          <w:tcPr>
            <w:tcW w:w="610" w:type="dxa"/>
            <w:noWrap w:val="0"/>
            <w:vAlign w:val="center"/>
          </w:tcPr>
          <w:p w14:paraId="092731B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727FC3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735" w:type="dxa"/>
            <w:noWrap w:val="0"/>
            <w:vAlign w:val="center"/>
          </w:tcPr>
          <w:p w14:paraId="5B556B3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540" w:type="dxa"/>
            <w:noWrap w:val="0"/>
            <w:vAlign w:val="center"/>
          </w:tcPr>
          <w:p w14:paraId="2308D24E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58B5C069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05" w:type="dxa"/>
            <w:noWrap w:val="0"/>
            <w:vAlign w:val="center"/>
          </w:tcPr>
          <w:p w14:paraId="086FA465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66E8FD0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326ECA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75" w:type="dxa"/>
            <w:noWrap w:val="0"/>
            <w:vAlign w:val="center"/>
          </w:tcPr>
          <w:p w14:paraId="79E8066F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95" w:type="dxa"/>
            <w:noWrap w:val="0"/>
            <w:vAlign w:val="center"/>
          </w:tcPr>
          <w:p w14:paraId="1801966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F34FB2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03B52AF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</w:tr>
      <w:tr w14:paraId="3A1F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37" w:type="dxa"/>
            <w:vMerge w:val="continue"/>
            <w:noWrap w:val="0"/>
            <w:vAlign w:val="center"/>
          </w:tcPr>
          <w:p w14:paraId="79901A2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noWrap w:val="0"/>
            <w:vAlign w:val="center"/>
          </w:tcPr>
          <w:p w14:paraId="3B058094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33A68550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四史教育与家国情怀</w:t>
            </w:r>
          </w:p>
        </w:tc>
        <w:tc>
          <w:tcPr>
            <w:tcW w:w="610" w:type="dxa"/>
            <w:noWrap w:val="0"/>
            <w:vAlign w:val="center"/>
          </w:tcPr>
          <w:p w14:paraId="5A45959E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AC1EC1B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735" w:type="dxa"/>
            <w:noWrap w:val="0"/>
            <w:vAlign w:val="center"/>
          </w:tcPr>
          <w:p w14:paraId="3C34CC4C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0" w:type="dxa"/>
            <w:noWrap w:val="0"/>
            <w:vAlign w:val="center"/>
          </w:tcPr>
          <w:p w14:paraId="62E3EAC7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0F2A7C62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23EAD09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1D45E7B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00" w:type="dxa"/>
            <w:noWrap w:val="0"/>
            <w:vAlign w:val="center"/>
          </w:tcPr>
          <w:p w14:paraId="6632BAC3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75" w:type="dxa"/>
            <w:noWrap w:val="0"/>
            <w:vAlign w:val="center"/>
          </w:tcPr>
          <w:p w14:paraId="01171A17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noWrap w:val="0"/>
            <w:vAlign w:val="center"/>
          </w:tcPr>
          <w:p w14:paraId="26711831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56266DBA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F4C355F">
            <w:pPr>
              <w:spacing w:line="30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</w:tr>
    </w:tbl>
    <w:p w14:paraId="1EB120B0">
      <w:pPr>
        <w:rPr>
          <w:rFonts w:hint="eastAsia"/>
          <w:color w:val="auto"/>
        </w:rPr>
      </w:pPr>
    </w:p>
    <w:p w14:paraId="022FF894">
      <w:pPr>
        <w:rPr>
          <w:rFonts w:hint="eastAsia" w:ascii="仿宋_GB2312" w:hAnsi="方正黑体简体" w:eastAsia="仿宋_GB2312"/>
          <w:b/>
          <w:color w:val="0C0C0C"/>
          <w:sz w:val="28"/>
          <w:szCs w:val="28"/>
        </w:rPr>
      </w:pPr>
    </w:p>
    <w:p w14:paraId="67EB0AFB">
      <w:pPr>
        <w:rPr>
          <w:rFonts w:hint="eastAsia" w:ascii="仿宋_GB2312" w:hAnsi="方正黑体简体" w:eastAsia="仿宋_GB2312"/>
          <w:b/>
          <w:color w:val="0C0C0C"/>
          <w:sz w:val="28"/>
          <w:szCs w:val="28"/>
        </w:rPr>
      </w:pPr>
    </w:p>
    <w:p w14:paraId="2730650D">
      <w:pPr>
        <w:rPr>
          <w:rFonts w:hint="eastAsia" w:ascii="仿宋_GB2312" w:hAnsi="方正黑体简体" w:eastAsia="仿宋_GB2312"/>
          <w:b/>
          <w:color w:val="0C0C0C"/>
          <w:sz w:val="28"/>
          <w:szCs w:val="28"/>
        </w:rPr>
      </w:pPr>
    </w:p>
    <w:p w14:paraId="141DAA33">
      <w:pPr>
        <w:rPr>
          <w:rFonts w:hint="eastAsia" w:ascii="仿宋_GB2312" w:hAnsi="方正黑体简体" w:eastAsia="仿宋_GB2312"/>
          <w:b/>
          <w:color w:val="0C0C0C"/>
          <w:sz w:val="28"/>
          <w:szCs w:val="28"/>
        </w:rPr>
      </w:pPr>
      <w:r>
        <w:rPr>
          <w:rFonts w:hint="eastAsia" w:ascii="仿宋_GB2312" w:hAnsi="方正黑体简体" w:eastAsia="仿宋_GB2312"/>
          <w:b/>
          <w:color w:val="0C0C0C"/>
          <w:sz w:val="28"/>
          <w:szCs w:val="28"/>
        </w:rPr>
        <w:t>（3）教师教育模块课程与师范专业毕业要求(三级)对应矩阵</w:t>
      </w:r>
    </w:p>
    <w:tbl>
      <w:tblPr>
        <w:tblStyle w:val="2"/>
        <w:tblW w:w="10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"/>
        <w:gridCol w:w="2910"/>
        <w:gridCol w:w="677"/>
        <w:gridCol w:w="645"/>
        <w:gridCol w:w="630"/>
        <w:gridCol w:w="660"/>
        <w:gridCol w:w="660"/>
        <w:gridCol w:w="735"/>
        <w:gridCol w:w="585"/>
        <w:gridCol w:w="619"/>
        <w:gridCol w:w="682"/>
        <w:gridCol w:w="682"/>
        <w:gridCol w:w="682"/>
      </w:tblGrid>
      <w:tr w14:paraId="3A77D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tblHeader/>
          <w:jc w:val="center"/>
        </w:trPr>
        <w:tc>
          <w:tcPr>
            <w:tcW w:w="373" w:type="dxa"/>
            <w:vMerge w:val="restart"/>
            <w:noWrap w:val="0"/>
            <w:vAlign w:val="center"/>
          </w:tcPr>
          <w:p w14:paraId="05004ED0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课程类别</w:t>
            </w:r>
          </w:p>
        </w:tc>
        <w:tc>
          <w:tcPr>
            <w:tcW w:w="2910" w:type="dxa"/>
            <w:vMerge w:val="restart"/>
            <w:noWrap w:val="0"/>
            <w:vAlign w:val="center"/>
          </w:tcPr>
          <w:p w14:paraId="6B0F63AE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课程名称</w:t>
            </w:r>
          </w:p>
        </w:tc>
        <w:tc>
          <w:tcPr>
            <w:tcW w:w="7257" w:type="dxa"/>
            <w:gridSpan w:val="11"/>
            <w:noWrap w:val="0"/>
            <w:vAlign w:val="center"/>
          </w:tcPr>
          <w:p w14:paraId="56CC3DE9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毕业要求</w:t>
            </w:r>
          </w:p>
        </w:tc>
      </w:tr>
      <w:tr w14:paraId="08DB7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tblHeader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23043BBC">
            <w:pPr>
              <w:spacing w:line="240" w:lineRule="exact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vMerge w:val="continue"/>
            <w:noWrap w:val="0"/>
            <w:vAlign w:val="center"/>
          </w:tcPr>
          <w:p w14:paraId="32655316">
            <w:pPr>
              <w:spacing w:line="240" w:lineRule="exact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</w:p>
        </w:tc>
        <w:tc>
          <w:tcPr>
            <w:tcW w:w="677" w:type="dxa"/>
            <w:noWrap w:val="0"/>
            <w:vAlign w:val="center"/>
          </w:tcPr>
          <w:p w14:paraId="06727F28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师德</w:t>
            </w:r>
          </w:p>
          <w:p w14:paraId="78D59F8C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规范</w:t>
            </w:r>
          </w:p>
        </w:tc>
        <w:tc>
          <w:tcPr>
            <w:tcW w:w="645" w:type="dxa"/>
            <w:noWrap w:val="0"/>
            <w:vAlign w:val="center"/>
          </w:tcPr>
          <w:p w14:paraId="3D19464E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教育</w:t>
            </w:r>
          </w:p>
          <w:p w14:paraId="19D0CF0A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情怀</w:t>
            </w:r>
          </w:p>
        </w:tc>
        <w:tc>
          <w:tcPr>
            <w:tcW w:w="630" w:type="dxa"/>
            <w:noWrap w:val="0"/>
            <w:vAlign w:val="center"/>
          </w:tcPr>
          <w:p w14:paraId="2947D114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知识</w:t>
            </w:r>
          </w:p>
          <w:p w14:paraId="7E1A6891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整合</w:t>
            </w:r>
          </w:p>
        </w:tc>
        <w:tc>
          <w:tcPr>
            <w:tcW w:w="660" w:type="dxa"/>
            <w:noWrap w:val="0"/>
            <w:vAlign w:val="center"/>
          </w:tcPr>
          <w:p w14:paraId="59EF0156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教学</w:t>
            </w:r>
          </w:p>
          <w:p w14:paraId="2F745EB7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能力</w:t>
            </w:r>
          </w:p>
        </w:tc>
        <w:tc>
          <w:tcPr>
            <w:tcW w:w="660" w:type="dxa"/>
            <w:noWrap w:val="0"/>
            <w:vAlign w:val="center"/>
          </w:tcPr>
          <w:p w14:paraId="07F6F644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技术</w:t>
            </w:r>
          </w:p>
          <w:p w14:paraId="39F8F36E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融合</w:t>
            </w:r>
          </w:p>
        </w:tc>
        <w:tc>
          <w:tcPr>
            <w:tcW w:w="735" w:type="dxa"/>
            <w:noWrap w:val="0"/>
            <w:vAlign w:val="center"/>
          </w:tcPr>
          <w:p w14:paraId="051EF29B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班级</w:t>
            </w:r>
          </w:p>
          <w:p w14:paraId="5DA3034C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指导</w:t>
            </w:r>
          </w:p>
        </w:tc>
        <w:tc>
          <w:tcPr>
            <w:tcW w:w="585" w:type="dxa"/>
            <w:noWrap w:val="0"/>
            <w:vAlign w:val="center"/>
          </w:tcPr>
          <w:p w14:paraId="5F1B1748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综合</w:t>
            </w:r>
          </w:p>
          <w:p w14:paraId="7D67F88B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育人</w:t>
            </w:r>
          </w:p>
        </w:tc>
        <w:tc>
          <w:tcPr>
            <w:tcW w:w="619" w:type="dxa"/>
            <w:noWrap w:val="0"/>
            <w:vAlign w:val="center"/>
          </w:tcPr>
          <w:p w14:paraId="3182EFCC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自主</w:t>
            </w:r>
          </w:p>
          <w:p w14:paraId="4E60220E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学习</w:t>
            </w:r>
          </w:p>
        </w:tc>
        <w:tc>
          <w:tcPr>
            <w:tcW w:w="682" w:type="dxa"/>
            <w:noWrap w:val="0"/>
            <w:vAlign w:val="center"/>
          </w:tcPr>
          <w:p w14:paraId="5D258A2E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国际</w:t>
            </w:r>
          </w:p>
          <w:p w14:paraId="3D8DFB07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视野</w:t>
            </w:r>
          </w:p>
        </w:tc>
        <w:tc>
          <w:tcPr>
            <w:tcW w:w="682" w:type="dxa"/>
            <w:noWrap w:val="0"/>
            <w:vAlign w:val="center"/>
          </w:tcPr>
          <w:p w14:paraId="66A78483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反思</w:t>
            </w:r>
          </w:p>
          <w:p w14:paraId="2377F500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研究</w:t>
            </w:r>
          </w:p>
        </w:tc>
        <w:tc>
          <w:tcPr>
            <w:tcW w:w="682" w:type="dxa"/>
            <w:noWrap w:val="0"/>
            <w:vAlign w:val="center"/>
          </w:tcPr>
          <w:p w14:paraId="05539AA6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交流</w:t>
            </w:r>
          </w:p>
          <w:p w14:paraId="30600955">
            <w:pPr>
              <w:spacing w:line="24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合作</w:t>
            </w:r>
          </w:p>
        </w:tc>
      </w:tr>
      <w:tr w14:paraId="2EB4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373" w:type="dxa"/>
            <w:vMerge w:val="restart"/>
            <w:noWrap w:val="0"/>
            <w:vAlign w:val="center"/>
          </w:tcPr>
          <w:p w14:paraId="336B5638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教师教育课程模块</w:t>
            </w:r>
          </w:p>
        </w:tc>
        <w:tc>
          <w:tcPr>
            <w:tcW w:w="2910" w:type="dxa"/>
            <w:noWrap w:val="0"/>
            <w:vAlign w:val="center"/>
          </w:tcPr>
          <w:p w14:paraId="6189F8A9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教育学（含教师职业道德）</w:t>
            </w:r>
          </w:p>
        </w:tc>
        <w:tc>
          <w:tcPr>
            <w:tcW w:w="677" w:type="dxa"/>
            <w:noWrap w:val="0"/>
            <w:vAlign w:val="center"/>
          </w:tcPr>
          <w:p w14:paraId="28882CA4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45" w:type="dxa"/>
            <w:noWrap w:val="0"/>
            <w:vAlign w:val="center"/>
          </w:tcPr>
          <w:p w14:paraId="2CC5229B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30" w:type="dxa"/>
            <w:noWrap w:val="0"/>
            <w:vAlign w:val="center"/>
          </w:tcPr>
          <w:p w14:paraId="77560BDB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73A8204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0EEACD25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6FB8EC19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85" w:type="dxa"/>
            <w:noWrap w:val="0"/>
            <w:vAlign w:val="center"/>
          </w:tcPr>
          <w:p w14:paraId="44A17ECF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19" w:type="dxa"/>
            <w:noWrap w:val="0"/>
            <w:vAlign w:val="center"/>
          </w:tcPr>
          <w:p w14:paraId="60CC0BEA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70ED99D1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5E412C81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7AFA84C8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A56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58250856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0CD1344B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发展与教育心理学</w:t>
            </w:r>
          </w:p>
        </w:tc>
        <w:tc>
          <w:tcPr>
            <w:tcW w:w="677" w:type="dxa"/>
            <w:noWrap w:val="0"/>
            <w:vAlign w:val="center"/>
          </w:tcPr>
          <w:p w14:paraId="1163BB11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45" w:type="dxa"/>
            <w:noWrap w:val="0"/>
            <w:vAlign w:val="center"/>
          </w:tcPr>
          <w:p w14:paraId="123FAE11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30" w:type="dxa"/>
            <w:noWrap w:val="0"/>
            <w:vAlign w:val="center"/>
          </w:tcPr>
          <w:p w14:paraId="4FA5E1B8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0FD9741A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760E078C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39B082E7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85" w:type="dxa"/>
            <w:noWrap w:val="0"/>
            <w:vAlign w:val="center"/>
          </w:tcPr>
          <w:p w14:paraId="364ABE8D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19" w:type="dxa"/>
            <w:noWrap w:val="0"/>
            <w:vAlign w:val="center"/>
          </w:tcPr>
          <w:p w14:paraId="392DCC53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1C5E415C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6A7D8AFD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46D877FD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7BF1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673F3199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41EFACC2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现代教育技术（含人工智能教育）</w:t>
            </w:r>
          </w:p>
        </w:tc>
        <w:tc>
          <w:tcPr>
            <w:tcW w:w="677" w:type="dxa"/>
            <w:noWrap w:val="0"/>
            <w:vAlign w:val="center"/>
          </w:tcPr>
          <w:p w14:paraId="766EB8AA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noWrap w:val="0"/>
            <w:vAlign w:val="center"/>
          </w:tcPr>
          <w:p w14:paraId="17FCC07F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6473E6DA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00C8E968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6BE29C16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35" w:type="dxa"/>
            <w:noWrap w:val="0"/>
            <w:vAlign w:val="center"/>
          </w:tcPr>
          <w:p w14:paraId="61CD430D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35A16736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589520BC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42DEF3A7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25AD77F9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293E2F71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3AFB8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375942B3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6EA1D502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习近平总书记关于教育的重要论述研究</w:t>
            </w:r>
          </w:p>
        </w:tc>
        <w:tc>
          <w:tcPr>
            <w:tcW w:w="677" w:type="dxa"/>
            <w:noWrap w:val="0"/>
            <w:vAlign w:val="center"/>
          </w:tcPr>
          <w:p w14:paraId="5B426AD0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45" w:type="dxa"/>
            <w:noWrap w:val="0"/>
            <w:vAlign w:val="center"/>
          </w:tcPr>
          <w:p w14:paraId="1FDDE8D5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30" w:type="dxa"/>
            <w:noWrap w:val="0"/>
            <w:vAlign w:val="center"/>
          </w:tcPr>
          <w:p w14:paraId="48799C2C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30E5526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28C206D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504D2867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38421211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19" w:type="dxa"/>
            <w:noWrap w:val="0"/>
            <w:vAlign w:val="center"/>
          </w:tcPr>
          <w:p w14:paraId="3F8AC93B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3ADACFBF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35119C5F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82" w:type="dxa"/>
            <w:noWrap w:val="0"/>
            <w:vAlign w:val="center"/>
          </w:tcPr>
          <w:p w14:paraId="45447ED9">
            <w:pPr>
              <w:spacing w:line="300" w:lineRule="exact"/>
              <w:jc w:val="center"/>
              <w:rPr>
                <w:rFonts w:hint="eastAsia" w:ascii="宋体" w:hAnsi="宋体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8BC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5C4DDC9E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2E63D754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教育政策与法规</w:t>
            </w:r>
          </w:p>
        </w:tc>
        <w:tc>
          <w:tcPr>
            <w:tcW w:w="677" w:type="dxa"/>
            <w:noWrap w:val="0"/>
            <w:vAlign w:val="center"/>
          </w:tcPr>
          <w:p w14:paraId="3E157E3D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45" w:type="dxa"/>
            <w:noWrap w:val="0"/>
            <w:vAlign w:val="center"/>
          </w:tcPr>
          <w:p w14:paraId="605655FA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56F3FCAA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01479AED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3F4F02E5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65F3A2FF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7C34CF6F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19" w:type="dxa"/>
            <w:noWrap w:val="0"/>
            <w:vAlign w:val="center"/>
          </w:tcPr>
          <w:p w14:paraId="46CFB235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038BC4B5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7B5FD5C5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0D96163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825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3315F2E4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5B505366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师德案例与养成</w:t>
            </w:r>
          </w:p>
        </w:tc>
        <w:tc>
          <w:tcPr>
            <w:tcW w:w="677" w:type="dxa"/>
            <w:noWrap w:val="0"/>
            <w:vAlign w:val="center"/>
          </w:tcPr>
          <w:p w14:paraId="396F6147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45" w:type="dxa"/>
            <w:noWrap w:val="0"/>
            <w:vAlign w:val="center"/>
          </w:tcPr>
          <w:p w14:paraId="17FE6321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30" w:type="dxa"/>
            <w:noWrap w:val="0"/>
            <w:vAlign w:val="center"/>
          </w:tcPr>
          <w:p w14:paraId="331DCB7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0D774E12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7316273B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0A60E1A8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31F6A5AA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19" w:type="dxa"/>
            <w:noWrap w:val="0"/>
            <w:vAlign w:val="center"/>
          </w:tcPr>
          <w:p w14:paraId="5AF6505E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4173273C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2342CD19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5529A482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FB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3B4363C1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2A7C40CD">
            <w:pPr>
              <w:widowControl/>
              <w:spacing w:line="240" w:lineRule="exact"/>
              <w:jc w:val="left"/>
              <w:textAlignment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班级管理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与综合育人</w:t>
            </w:r>
          </w:p>
        </w:tc>
        <w:tc>
          <w:tcPr>
            <w:tcW w:w="677" w:type="dxa"/>
            <w:noWrap w:val="0"/>
            <w:vAlign w:val="center"/>
          </w:tcPr>
          <w:p w14:paraId="2AE69DF4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45" w:type="dxa"/>
            <w:noWrap w:val="0"/>
            <w:vAlign w:val="center"/>
          </w:tcPr>
          <w:p w14:paraId="184ED6AE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30" w:type="dxa"/>
            <w:noWrap w:val="0"/>
            <w:vAlign w:val="center"/>
          </w:tcPr>
          <w:p w14:paraId="6C923B44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4835C877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0CFBD803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6E7CC6D5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85" w:type="dxa"/>
            <w:noWrap w:val="0"/>
            <w:vAlign w:val="center"/>
          </w:tcPr>
          <w:p w14:paraId="07A98DD2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19" w:type="dxa"/>
            <w:noWrap w:val="0"/>
            <w:vAlign w:val="center"/>
          </w:tcPr>
          <w:p w14:paraId="48DD0B5A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2974FE36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0BEEFA1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6A15FE1C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3AD0D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366A4E4D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4661AACD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学科课程标准与教材研究</w:t>
            </w:r>
          </w:p>
        </w:tc>
        <w:tc>
          <w:tcPr>
            <w:tcW w:w="677" w:type="dxa"/>
            <w:noWrap w:val="0"/>
            <w:vAlign w:val="center"/>
          </w:tcPr>
          <w:p w14:paraId="592FCADB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noWrap w:val="0"/>
            <w:vAlign w:val="center"/>
          </w:tcPr>
          <w:p w14:paraId="73375437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54675204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729238E8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38D473CE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00F96344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4DFA24B7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3AEEC4BB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82" w:type="dxa"/>
            <w:noWrap w:val="0"/>
            <w:vAlign w:val="center"/>
          </w:tcPr>
          <w:p w14:paraId="50D3D3F7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0E114556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3BA787FA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35D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4F4051A0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2151A3BB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学科教材教法实验</w:t>
            </w:r>
          </w:p>
        </w:tc>
        <w:tc>
          <w:tcPr>
            <w:tcW w:w="677" w:type="dxa"/>
            <w:noWrap w:val="0"/>
            <w:vAlign w:val="center"/>
          </w:tcPr>
          <w:p w14:paraId="10E13B1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noWrap w:val="0"/>
            <w:vAlign w:val="center"/>
          </w:tcPr>
          <w:p w14:paraId="13827B0D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2DA7E5EB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60E9769E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08A0A39C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72EE2DFD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0B42B7F6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47F9D6A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4B2D4F73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0B047884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137B7F9A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1065F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34881579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177BED2F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学科教学设计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与微格教学</w:t>
            </w:r>
          </w:p>
        </w:tc>
        <w:tc>
          <w:tcPr>
            <w:tcW w:w="677" w:type="dxa"/>
            <w:noWrap w:val="0"/>
            <w:vAlign w:val="center"/>
          </w:tcPr>
          <w:p w14:paraId="3FF781F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noWrap w:val="0"/>
            <w:vAlign w:val="center"/>
          </w:tcPr>
          <w:p w14:paraId="39A3992D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19E181BB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54688208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0F72B902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5" w:type="dxa"/>
            <w:noWrap w:val="0"/>
            <w:vAlign w:val="center"/>
          </w:tcPr>
          <w:p w14:paraId="682B9432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292458C1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7CC46514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3AD9082E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00E709F8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82" w:type="dxa"/>
            <w:noWrap w:val="0"/>
            <w:vAlign w:val="center"/>
          </w:tcPr>
          <w:p w14:paraId="7EE04525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C2B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6A5A69AE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430B9187">
            <w:pPr>
              <w:spacing w:line="28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教师书写技能训练</w:t>
            </w:r>
          </w:p>
        </w:tc>
        <w:tc>
          <w:tcPr>
            <w:tcW w:w="677" w:type="dxa"/>
            <w:noWrap w:val="0"/>
            <w:vAlign w:val="center"/>
          </w:tcPr>
          <w:p w14:paraId="64AE659B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noWrap w:val="0"/>
            <w:vAlign w:val="center"/>
          </w:tcPr>
          <w:p w14:paraId="1E9297DB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noWrap w:val="0"/>
            <w:vAlign w:val="center"/>
          </w:tcPr>
          <w:p w14:paraId="3CACE3E9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7C97400B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59A8D876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260A7113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65E14FDA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19" w:type="dxa"/>
            <w:noWrap w:val="0"/>
            <w:vAlign w:val="center"/>
          </w:tcPr>
          <w:p w14:paraId="7F23EDBB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419EF3A0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82" w:type="dxa"/>
            <w:noWrap w:val="0"/>
            <w:vAlign w:val="center"/>
          </w:tcPr>
          <w:p w14:paraId="4F784BF8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82" w:type="dxa"/>
            <w:noWrap w:val="0"/>
            <w:vAlign w:val="center"/>
          </w:tcPr>
          <w:p w14:paraId="2DA20B64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</w:tr>
      <w:tr w14:paraId="03A27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11B56422">
            <w:pPr>
              <w:spacing w:line="240" w:lineRule="exact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noWrap w:val="0"/>
            <w:vAlign w:val="center"/>
          </w:tcPr>
          <w:p w14:paraId="5757F8FD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教育见习</w:t>
            </w:r>
          </w:p>
        </w:tc>
        <w:tc>
          <w:tcPr>
            <w:tcW w:w="677" w:type="dxa"/>
            <w:noWrap w:val="0"/>
            <w:vAlign w:val="center"/>
          </w:tcPr>
          <w:p w14:paraId="12EFF83A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45" w:type="dxa"/>
            <w:noWrap w:val="0"/>
            <w:vAlign w:val="center"/>
          </w:tcPr>
          <w:p w14:paraId="58473481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30" w:type="dxa"/>
            <w:noWrap w:val="0"/>
            <w:vAlign w:val="center"/>
          </w:tcPr>
          <w:p w14:paraId="761804FE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69B2684B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4455D339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16B45AAA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0C642B9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619" w:type="dxa"/>
            <w:noWrap w:val="0"/>
            <w:vAlign w:val="center"/>
          </w:tcPr>
          <w:p w14:paraId="54DB77BE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82" w:type="dxa"/>
            <w:noWrap w:val="0"/>
            <w:vAlign w:val="center"/>
          </w:tcPr>
          <w:p w14:paraId="3A77A829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82" w:type="dxa"/>
            <w:noWrap w:val="0"/>
            <w:vAlign w:val="center"/>
          </w:tcPr>
          <w:p w14:paraId="362C36AC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82" w:type="dxa"/>
            <w:noWrap w:val="0"/>
            <w:vAlign w:val="center"/>
          </w:tcPr>
          <w:p w14:paraId="58FBEFF9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</w:tr>
      <w:tr w14:paraId="6D5BB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630D18EC">
            <w:pPr>
              <w:spacing w:line="240" w:lineRule="exact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noWrap w:val="0"/>
            <w:vAlign w:val="center"/>
          </w:tcPr>
          <w:p w14:paraId="049CACC8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教育实习</w:t>
            </w:r>
          </w:p>
        </w:tc>
        <w:tc>
          <w:tcPr>
            <w:tcW w:w="677" w:type="dxa"/>
            <w:noWrap w:val="0"/>
            <w:vAlign w:val="center"/>
          </w:tcPr>
          <w:p w14:paraId="039F8C54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45" w:type="dxa"/>
            <w:noWrap w:val="0"/>
            <w:vAlign w:val="center"/>
          </w:tcPr>
          <w:p w14:paraId="0B78F6E8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30" w:type="dxa"/>
            <w:noWrap w:val="0"/>
            <w:vAlign w:val="center"/>
          </w:tcPr>
          <w:p w14:paraId="254A473C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1825F59D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636857F2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735" w:type="dxa"/>
            <w:noWrap w:val="0"/>
            <w:vAlign w:val="center"/>
          </w:tcPr>
          <w:p w14:paraId="6C6F812C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585" w:type="dxa"/>
            <w:noWrap w:val="0"/>
            <w:vAlign w:val="center"/>
          </w:tcPr>
          <w:p w14:paraId="7FF8B422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19" w:type="dxa"/>
            <w:noWrap w:val="0"/>
            <w:vAlign w:val="center"/>
          </w:tcPr>
          <w:p w14:paraId="570818B8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646DD9C4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82" w:type="dxa"/>
            <w:noWrap w:val="0"/>
            <w:vAlign w:val="center"/>
          </w:tcPr>
          <w:p w14:paraId="3AE4E573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10E7A18B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</w:tr>
      <w:tr w14:paraId="42DB9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295D4203">
            <w:pPr>
              <w:spacing w:line="240" w:lineRule="exact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noWrap w:val="0"/>
            <w:vAlign w:val="center"/>
          </w:tcPr>
          <w:p w14:paraId="55AFD1BB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教育研习</w:t>
            </w:r>
          </w:p>
        </w:tc>
        <w:tc>
          <w:tcPr>
            <w:tcW w:w="677" w:type="dxa"/>
            <w:noWrap w:val="0"/>
            <w:vAlign w:val="center"/>
          </w:tcPr>
          <w:p w14:paraId="2B79F559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45" w:type="dxa"/>
            <w:noWrap w:val="0"/>
            <w:vAlign w:val="center"/>
          </w:tcPr>
          <w:p w14:paraId="6C8E9CB2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noWrap w:val="0"/>
            <w:vAlign w:val="center"/>
          </w:tcPr>
          <w:p w14:paraId="312B94EB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316C6FF9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1022A123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L</w:t>
            </w:r>
          </w:p>
        </w:tc>
        <w:tc>
          <w:tcPr>
            <w:tcW w:w="735" w:type="dxa"/>
            <w:noWrap w:val="0"/>
            <w:vAlign w:val="center"/>
          </w:tcPr>
          <w:p w14:paraId="776ADC60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9375E4E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19" w:type="dxa"/>
            <w:noWrap w:val="0"/>
            <w:vAlign w:val="center"/>
          </w:tcPr>
          <w:p w14:paraId="3A20338E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5EF52527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682" w:type="dxa"/>
            <w:noWrap w:val="0"/>
            <w:vAlign w:val="center"/>
          </w:tcPr>
          <w:p w14:paraId="2A910609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5BAAE8E5">
            <w:pPr>
              <w:spacing w:line="24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5B6E9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65C4780E">
            <w:pPr>
              <w:spacing w:line="240" w:lineRule="exact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 w:colFirst="1" w:colLast="1"/>
          </w:p>
        </w:tc>
        <w:tc>
          <w:tcPr>
            <w:tcW w:w="2910" w:type="dxa"/>
            <w:noWrap w:val="0"/>
            <w:vAlign w:val="center"/>
          </w:tcPr>
          <w:p w14:paraId="6F7090FA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中外教育电影赏析</w:t>
            </w:r>
          </w:p>
        </w:tc>
        <w:tc>
          <w:tcPr>
            <w:tcW w:w="677" w:type="dxa"/>
            <w:noWrap w:val="0"/>
            <w:vAlign w:val="center"/>
          </w:tcPr>
          <w:p w14:paraId="20FAF13F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45" w:type="dxa"/>
            <w:noWrap w:val="0"/>
            <w:vAlign w:val="center"/>
          </w:tcPr>
          <w:p w14:paraId="44B5FAE3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30" w:type="dxa"/>
            <w:noWrap w:val="0"/>
            <w:vAlign w:val="center"/>
          </w:tcPr>
          <w:p w14:paraId="54CB1DE0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1F83C051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1573F574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53E93EE5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3724ECBC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02ED5F7A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41348D58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3D2881AA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27CF8611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73E13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3E345B77">
            <w:pPr>
              <w:spacing w:line="240" w:lineRule="exact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noWrap w:val="0"/>
            <w:vAlign w:val="center"/>
          </w:tcPr>
          <w:p w14:paraId="46A87CA1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课程与教学</w:t>
            </w:r>
          </w:p>
        </w:tc>
        <w:tc>
          <w:tcPr>
            <w:tcW w:w="677" w:type="dxa"/>
            <w:noWrap w:val="0"/>
            <w:vAlign w:val="center"/>
          </w:tcPr>
          <w:p w14:paraId="707BA60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noWrap w:val="0"/>
            <w:vAlign w:val="center"/>
          </w:tcPr>
          <w:p w14:paraId="5FE8A6B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4356FC83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3EED3618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64867CD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0719918D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42E83259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19" w:type="dxa"/>
            <w:noWrap w:val="0"/>
            <w:vAlign w:val="center"/>
          </w:tcPr>
          <w:p w14:paraId="2B0B01E9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657B53A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6818C24D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34545E89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6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4A5F6BB2">
            <w:pPr>
              <w:spacing w:line="240" w:lineRule="exact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noWrap w:val="0"/>
            <w:vAlign w:val="center"/>
          </w:tcPr>
          <w:p w14:paraId="5A6D26F2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中外教育简史</w:t>
            </w:r>
          </w:p>
        </w:tc>
        <w:tc>
          <w:tcPr>
            <w:tcW w:w="677" w:type="dxa"/>
            <w:noWrap w:val="0"/>
            <w:vAlign w:val="center"/>
          </w:tcPr>
          <w:p w14:paraId="3A927F9D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noWrap w:val="0"/>
            <w:vAlign w:val="center"/>
          </w:tcPr>
          <w:p w14:paraId="59BE408F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30" w:type="dxa"/>
            <w:noWrap w:val="0"/>
            <w:vAlign w:val="center"/>
          </w:tcPr>
          <w:p w14:paraId="5C956828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5C2FADDE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66EE7B68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6901257B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71E7F815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468A1157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747911D6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312B2D90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1BD48B15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7E8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359A0466">
            <w:pPr>
              <w:spacing w:line="240" w:lineRule="exact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noWrap w:val="0"/>
            <w:vAlign w:val="center"/>
          </w:tcPr>
          <w:p w14:paraId="1E02CEDD">
            <w:pPr>
              <w:widowControl/>
              <w:spacing w:line="240" w:lineRule="exact"/>
              <w:jc w:val="left"/>
              <w:textAlignment w:val="center"/>
              <w:rPr>
                <w:rFonts w:hint="default" w:ascii="宋体" w:hAnsi="宋体" w:cs="宋体" w:eastAsia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教育哲学</w:t>
            </w:r>
          </w:p>
        </w:tc>
        <w:tc>
          <w:tcPr>
            <w:tcW w:w="677" w:type="dxa"/>
            <w:noWrap w:val="0"/>
            <w:vAlign w:val="center"/>
          </w:tcPr>
          <w:p w14:paraId="49BBC17A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noWrap w:val="0"/>
            <w:vAlign w:val="center"/>
          </w:tcPr>
          <w:p w14:paraId="215F203E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30" w:type="dxa"/>
            <w:noWrap w:val="0"/>
            <w:vAlign w:val="center"/>
          </w:tcPr>
          <w:p w14:paraId="4FA7C998">
            <w:pPr>
              <w:spacing w:line="240" w:lineRule="exact"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38796B80">
            <w:pPr>
              <w:spacing w:line="240" w:lineRule="exact"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2EB65EEC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701AEB9E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5AFC818F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3942A05A">
            <w:pPr>
              <w:spacing w:line="240" w:lineRule="exact"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627B8C6D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243286F4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7ADF3D3E">
            <w:pPr>
              <w:spacing w:line="240" w:lineRule="exact"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 w14:paraId="7387F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4483D42D">
            <w:pPr>
              <w:spacing w:line="240" w:lineRule="exact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noWrap w:val="0"/>
            <w:vAlign w:val="center"/>
          </w:tcPr>
          <w:p w14:paraId="5A2A5A13">
            <w:pPr>
              <w:widowControl/>
              <w:spacing w:line="240" w:lineRule="exact"/>
              <w:jc w:val="left"/>
              <w:textAlignment w:val="center"/>
              <w:rPr>
                <w:rFonts w:hint="default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探究教学（研究性学习指导）</w:t>
            </w:r>
          </w:p>
        </w:tc>
        <w:tc>
          <w:tcPr>
            <w:tcW w:w="677" w:type="dxa"/>
            <w:noWrap w:val="0"/>
            <w:vAlign w:val="center"/>
          </w:tcPr>
          <w:p w14:paraId="31A67E52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noWrap w:val="0"/>
            <w:vAlign w:val="center"/>
          </w:tcPr>
          <w:p w14:paraId="5D858D04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6200217A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0B875635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5123A6D6">
            <w:pPr>
              <w:spacing w:line="240" w:lineRule="exact"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5" w:type="dxa"/>
            <w:noWrap w:val="0"/>
            <w:vAlign w:val="center"/>
          </w:tcPr>
          <w:p w14:paraId="1FC4C7A7">
            <w:pPr>
              <w:spacing w:line="240" w:lineRule="exact"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585" w:type="dxa"/>
            <w:noWrap w:val="0"/>
            <w:vAlign w:val="center"/>
          </w:tcPr>
          <w:p w14:paraId="6571E333">
            <w:pPr>
              <w:spacing w:line="240" w:lineRule="exact"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19" w:type="dxa"/>
            <w:noWrap w:val="0"/>
            <w:vAlign w:val="center"/>
          </w:tcPr>
          <w:p w14:paraId="71821039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82" w:type="dxa"/>
            <w:noWrap w:val="0"/>
            <w:vAlign w:val="center"/>
          </w:tcPr>
          <w:p w14:paraId="10748EB5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11914C74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5ACCBA74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 w14:paraId="33998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29C68FDF">
            <w:pPr>
              <w:spacing w:line="240" w:lineRule="exact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noWrap w:val="0"/>
            <w:vAlign w:val="center"/>
          </w:tcPr>
          <w:p w14:paraId="28993343">
            <w:pPr>
              <w:widowControl/>
              <w:spacing w:line="240" w:lineRule="exact"/>
              <w:jc w:val="left"/>
              <w:textAlignment w:val="center"/>
              <w:rPr>
                <w:rFonts w:hint="default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基础教育热点问题研究</w:t>
            </w:r>
          </w:p>
        </w:tc>
        <w:tc>
          <w:tcPr>
            <w:tcW w:w="677" w:type="dxa"/>
            <w:noWrap w:val="0"/>
            <w:vAlign w:val="center"/>
          </w:tcPr>
          <w:p w14:paraId="7C789B07">
            <w:pPr>
              <w:spacing w:line="240" w:lineRule="exact"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45" w:type="dxa"/>
            <w:noWrap w:val="0"/>
            <w:vAlign w:val="center"/>
          </w:tcPr>
          <w:p w14:paraId="366BD1AD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30" w:type="dxa"/>
            <w:noWrap w:val="0"/>
            <w:vAlign w:val="center"/>
          </w:tcPr>
          <w:p w14:paraId="120E5E16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2519135B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32D883E8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27183556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086FE16A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19" w:type="dxa"/>
            <w:noWrap w:val="0"/>
            <w:vAlign w:val="center"/>
          </w:tcPr>
          <w:p w14:paraId="46CDB389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0D5CE806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15A38DDE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3B42076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7D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0D04DD69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752DA436">
            <w:pPr>
              <w:widowControl/>
              <w:spacing w:line="240" w:lineRule="exact"/>
              <w:jc w:val="left"/>
              <w:textAlignment w:val="center"/>
              <w:rPr>
                <w:rFonts w:hint="default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教育领导力</w:t>
            </w:r>
          </w:p>
        </w:tc>
        <w:tc>
          <w:tcPr>
            <w:tcW w:w="677" w:type="dxa"/>
            <w:noWrap w:val="0"/>
            <w:vAlign w:val="center"/>
          </w:tcPr>
          <w:p w14:paraId="4E3EBC3E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45" w:type="dxa"/>
            <w:noWrap w:val="0"/>
            <w:vAlign w:val="center"/>
          </w:tcPr>
          <w:p w14:paraId="5C52FFF4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30" w:type="dxa"/>
            <w:noWrap w:val="0"/>
            <w:vAlign w:val="center"/>
          </w:tcPr>
          <w:p w14:paraId="4A333776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55A55FC1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634F5C1D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16108278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85" w:type="dxa"/>
            <w:noWrap w:val="0"/>
            <w:vAlign w:val="center"/>
          </w:tcPr>
          <w:p w14:paraId="05EBE10C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19" w:type="dxa"/>
            <w:noWrap w:val="0"/>
            <w:vAlign w:val="center"/>
          </w:tcPr>
          <w:p w14:paraId="05294208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82" w:type="dxa"/>
            <w:noWrap w:val="0"/>
            <w:vAlign w:val="center"/>
          </w:tcPr>
          <w:p w14:paraId="42001F0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3D14E4E5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20BEE110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1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020FE151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425AD122">
            <w:pPr>
              <w:widowControl/>
              <w:spacing w:line="240" w:lineRule="exact"/>
              <w:jc w:val="left"/>
              <w:textAlignment w:val="center"/>
              <w:rPr>
                <w:rFonts w:hint="default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教育社会学</w:t>
            </w:r>
          </w:p>
        </w:tc>
        <w:tc>
          <w:tcPr>
            <w:tcW w:w="677" w:type="dxa"/>
            <w:noWrap w:val="0"/>
            <w:vAlign w:val="center"/>
          </w:tcPr>
          <w:p w14:paraId="5DC95108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45" w:type="dxa"/>
            <w:noWrap w:val="0"/>
            <w:vAlign w:val="center"/>
          </w:tcPr>
          <w:p w14:paraId="184E93C0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30" w:type="dxa"/>
            <w:noWrap w:val="0"/>
            <w:vAlign w:val="center"/>
          </w:tcPr>
          <w:p w14:paraId="223AB9D0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753FD4FA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26C4A999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2D40D81C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064BB76F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6257BBEE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82" w:type="dxa"/>
            <w:noWrap w:val="0"/>
            <w:vAlign w:val="center"/>
          </w:tcPr>
          <w:p w14:paraId="6568A4D3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472F333E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82" w:type="dxa"/>
            <w:noWrap w:val="0"/>
            <w:vAlign w:val="center"/>
          </w:tcPr>
          <w:p w14:paraId="58A4A01B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58C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58446FEB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0082E7B2">
            <w:pPr>
              <w:widowControl/>
              <w:spacing w:line="240" w:lineRule="exact"/>
              <w:jc w:val="left"/>
              <w:textAlignment w:val="center"/>
              <w:rPr>
                <w:rFonts w:hint="default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教育名家思想</w:t>
            </w:r>
          </w:p>
        </w:tc>
        <w:tc>
          <w:tcPr>
            <w:tcW w:w="677" w:type="dxa"/>
            <w:noWrap w:val="0"/>
            <w:vAlign w:val="center"/>
          </w:tcPr>
          <w:p w14:paraId="53974E42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45" w:type="dxa"/>
            <w:noWrap w:val="0"/>
            <w:vAlign w:val="center"/>
          </w:tcPr>
          <w:p w14:paraId="0F6D0E0D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30" w:type="dxa"/>
            <w:noWrap w:val="0"/>
            <w:vAlign w:val="center"/>
          </w:tcPr>
          <w:p w14:paraId="30F2AD74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6A671BDA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6333B2FC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19F4CE0F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789F6495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19" w:type="dxa"/>
            <w:noWrap w:val="0"/>
            <w:vAlign w:val="center"/>
          </w:tcPr>
          <w:p w14:paraId="5111931C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82" w:type="dxa"/>
            <w:noWrap w:val="0"/>
            <w:vAlign w:val="center"/>
          </w:tcPr>
          <w:p w14:paraId="05DAFDAE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528F34AA">
            <w:pPr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409B3508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2C54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4215F506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07FABF91">
            <w:pPr>
              <w:spacing w:line="280" w:lineRule="exact"/>
              <w:jc w:val="left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教育人工智能应用</w:t>
            </w:r>
          </w:p>
        </w:tc>
        <w:tc>
          <w:tcPr>
            <w:tcW w:w="677" w:type="dxa"/>
            <w:noWrap w:val="0"/>
            <w:vAlign w:val="center"/>
          </w:tcPr>
          <w:p w14:paraId="1A8DE29B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noWrap w:val="0"/>
            <w:vAlign w:val="center"/>
          </w:tcPr>
          <w:p w14:paraId="14FEE8D7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0E3F1A84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7CF61259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62CC29E3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35" w:type="dxa"/>
            <w:noWrap w:val="0"/>
            <w:vAlign w:val="center"/>
          </w:tcPr>
          <w:p w14:paraId="01C4E581">
            <w:pPr>
              <w:spacing w:line="240" w:lineRule="exact"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67DF92E3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097D0F2D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03D1C4B0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20384BEC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58BE8934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15582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1BE7ED83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00258D5C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STEM教育）</w:t>
            </w:r>
          </w:p>
        </w:tc>
        <w:tc>
          <w:tcPr>
            <w:tcW w:w="677" w:type="dxa"/>
            <w:noWrap w:val="0"/>
            <w:vAlign w:val="center"/>
          </w:tcPr>
          <w:p w14:paraId="65914BCF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45" w:type="dxa"/>
            <w:noWrap w:val="0"/>
            <w:vAlign w:val="center"/>
          </w:tcPr>
          <w:p w14:paraId="5A4D66D6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2B7AC8F8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60" w:type="dxa"/>
            <w:noWrap w:val="0"/>
            <w:vAlign w:val="center"/>
          </w:tcPr>
          <w:p w14:paraId="573F4642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12554260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1279F051">
            <w:pPr>
              <w:spacing w:line="240" w:lineRule="exact"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85" w:type="dxa"/>
            <w:noWrap w:val="0"/>
            <w:vAlign w:val="center"/>
          </w:tcPr>
          <w:p w14:paraId="3D6614A2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01D50985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82" w:type="dxa"/>
            <w:noWrap w:val="0"/>
            <w:vAlign w:val="center"/>
          </w:tcPr>
          <w:p w14:paraId="4785D00F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3FE4F517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46939882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76AF9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2D8FB6E9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5687667A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中小学教学名师论坛</w:t>
            </w:r>
          </w:p>
        </w:tc>
        <w:tc>
          <w:tcPr>
            <w:tcW w:w="677" w:type="dxa"/>
            <w:noWrap w:val="0"/>
            <w:vAlign w:val="center"/>
          </w:tcPr>
          <w:p w14:paraId="0EDFEB09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45" w:type="dxa"/>
            <w:noWrap w:val="0"/>
            <w:vAlign w:val="center"/>
          </w:tcPr>
          <w:p w14:paraId="5AF679AE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30" w:type="dxa"/>
            <w:noWrap w:val="0"/>
            <w:vAlign w:val="center"/>
          </w:tcPr>
          <w:p w14:paraId="115387AE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57BA3A80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13BADCE1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4EC7D900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2FA9E1D0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19" w:type="dxa"/>
            <w:noWrap w:val="0"/>
            <w:vAlign w:val="center"/>
          </w:tcPr>
          <w:p w14:paraId="5192851C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6F925586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24ABD24F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37A154BC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F1A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25ED5362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13350F22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大学教授中学课程系列专题讲座</w:t>
            </w:r>
          </w:p>
        </w:tc>
        <w:tc>
          <w:tcPr>
            <w:tcW w:w="677" w:type="dxa"/>
            <w:noWrap w:val="0"/>
            <w:vAlign w:val="center"/>
          </w:tcPr>
          <w:p w14:paraId="06BC6AE6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45" w:type="dxa"/>
            <w:noWrap w:val="0"/>
            <w:vAlign w:val="center"/>
          </w:tcPr>
          <w:p w14:paraId="6F6B1E2B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1407745E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6AF0F0A9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4C1220C9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621ECB22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4BFB2EE0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08092E0E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1DEB9D0F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212A83AB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577471DB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 w14:paraId="5BCF3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112F73E1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35977AD2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学校心理健康教育与辅导</w:t>
            </w:r>
          </w:p>
        </w:tc>
        <w:tc>
          <w:tcPr>
            <w:tcW w:w="677" w:type="dxa"/>
            <w:noWrap w:val="0"/>
            <w:vAlign w:val="center"/>
          </w:tcPr>
          <w:p w14:paraId="75B7A3C0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45" w:type="dxa"/>
            <w:noWrap w:val="0"/>
            <w:vAlign w:val="center"/>
          </w:tcPr>
          <w:p w14:paraId="3353587F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7E5056E3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75E32F21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noWrap w:val="0"/>
            <w:vAlign w:val="center"/>
          </w:tcPr>
          <w:p w14:paraId="2E0A1323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noWrap w:val="0"/>
            <w:vAlign w:val="center"/>
          </w:tcPr>
          <w:p w14:paraId="19E04CE8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85" w:type="dxa"/>
            <w:noWrap w:val="0"/>
            <w:vAlign w:val="center"/>
          </w:tcPr>
          <w:p w14:paraId="033D2DED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619" w:type="dxa"/>
            <w:noWrap w:val="0"/>
            <w:vAlign w:val="center"/>
          </w:tcPr>
          <w:p w14:paraId="7D6A0168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7AF682A2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1CA5B257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7A1A6FAE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09F07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70DB9A94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6B17AEB3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学科课程资源开发与利用</w:t>
            </w:r>
          </w:p>
        </w:tc>
        <w:tc>
          <w:tcPr>
            <w:tcW w:w="677" w:type="dxa"/>
            <w:noWrap w:val="0"/>
            <w:vAlign w:val="center"/>
          </w:tcPr>
          <w:p w14:paraId="2CAD3FFB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noWrap w:val="0"/>
            <w:vAlign w:val="center"/>
          </w:tcPr>
          <w:p w14:paraId="1CEBEBCE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noWrap w:val="0"/>
            <w:vAlign w:val="center"/>
          </w:tcPr>
          <w:p w14:paraId="2BC82F86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4C1C7B90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660" w:type="dxa"/>
            <w:noWrap w:val="0"/>
            <w:vAlign w:val="center"/>
          </w:tcPr>
          <w:p w14:paraId="09CD5232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35" w:type="dxa"/>
            <w:noWrap w:val="0"/>
            <w:vAlign w:val="center"/>
          </w:tcPr>
          <w:p w14:paraId="693BBA9D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noWrap w:val="0"/>
            <w:vAlign w:val="center"/>
          </w:tcPr>
          <w:p w14:paraId="2C3830CD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noWrap w:val="0"/>
            <w:vAlign w:val="center"/>
          </w:tcPr>
          <w:p w14:paraId="59DFAF2A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48FC0C6C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noWrap w:val="0"/>
            <w:vAlign w:val="center"/>
          </w:tcPr>
          <w:p w14:paraId="388501D5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82" w:type="dxa"/>
            <w:noWrap w:val="0"/>
            <w:vAlign w:val="center"/>
          </w:tcPr>
          <w:p w14:paraId="224CCC6E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 w14:paraId="64BFD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12B998A3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43ED4BF9"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教具设计与制作</w:t>
            </w:r>
          </w:p>
        </w:tc>
        <w:tc>
          <w:tcPr>
            <w:tcW w:w="677" w:type="dxa"/>
            <w:noWrap w:val="0"/>
            <w:vAlign w:val="center"/>
          </w:tcPr>
          <w:p w14:paraId="55F5008F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5" w:type="dxa"/>
            <w:noWrap w:val="0"/>
            <w:vAlign w:val="center"/>
          </w:tcPr>
          <w:p w14:paraId="1142448E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0" w:type="dxa"/>
            <w:noWrap w:val="0"/>
            <w:vAlign w:val="center"/>
          </w:tcPr>
          <w:p w14:paraId="39E986F9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noWrap w:val="0"/>
            <w:vAlign w:val="center"/>
          </w:tcPr>
          <w:p w14:paraId="577BF0D3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0" w:type="dxa"/>
            <w:noWrap w:val="0"/>
            <w:vAlign w:val="center"/>
          </w:tcPr>
          <w:p w14:paraId="3D7A6730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735" w:type="dxa"/>
            <w:noWrap w:val="0"/>
            <w:vAlign w:val="center"/>
          </w:tcPr>
          <w:p w14:paraId="4A00F38D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noWrap w:val="0"/>
            <w:vAlign w:val="center"/>
          </w:tcPr>
          <w:p w14:paraId="0A5F9B46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9" w:type="dxa"/>
            <w:noWrap w:val="0"/>
            <w:vAlign w:val="center"/>
          </w:tcPr>
          <w:p w14:paraId="59D58F7A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82" w:type="dxa"/>
            <w:noWrap w:val="0"/>
            <w:vAlign w:val="center"/>
          </w:tcPr>
          <w:p w14:paraId="419998DD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82" w:type="dxa"/>
            <w:noWrap w:val="0"/>
            <w:vAlign w:val="center"/>
          </w:tcPr>
          <w:p w14:paraId="498F745A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82" w:type="dxa"/>
            <w:noWrap w:val="0"/>
            <w:vAlign w:val="center"/>
          </w:tcPr>
          <w:p w14:paraId="5C91B326"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</w:tr>
      <w:tr w14:paraId="68095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019C55BE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6023FBAF">
            <w:pPr>
              <w:spacing w:line="280" w:lineRule="exact"/>
              <w:jc w:val="left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科学技术史与科学教育</w:t>
            </w:r>
          </w:p>
        </w:tc>
        <w:tc>
          <w:tcPr>
            <w:tcW w:w="677" w:type="dxa"/>
            <w:noWrap w:val="0"/>
            <w:vAlign w:val="center"/>
          </w:tcPr>
          <w:p w14:paraId="14BC6D10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center"/>
          </w:tcPr>
          <w:p w14:paraId="275AED71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30" w:type="dxa"/>
            <w:shd w:val="clear" w:color="auto" w:fill="auto"/>
            <w:noWrap w:val="0"/>
            <w:vAlign w:val="center"/>
          </w:tcPr>
          <w:p w14:paraId="1FBD9C70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660" w:type="dxa"/>
            <w:shd w:val="clear" w:color="auto" w:fill="auto"/>
            <w:noWrap w:val="0"/>
            <w:vAlign w:val="center"/>
          </w:tcPr>
          <w:p w14:paraId="5AAA6A93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60" w:type="dxa"/>
            <w:shd w:val="clear" w:color="auto" w:fill="auto"/>
            <w:noWrap w:val="0"/>
            <w:vAlign w:val="center"/>
          </w:tcPr>
          <w:p w14:paraId="0C73F6FD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 w14:paraId="1BCF6B35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85" w:type="dxa"/>
            <w:shd w:val="clear" w:color="auto" w:fill="auto"/>
            <w:noWrap w:val="0"/>
            <w:vAlign w:val="center"/>
          </w:tcPr>
          <w:p w14:paraId="1A8D9424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19" w:type="dxa"/>
            <w:shd w:val="clear" w:color="auto" w:fill="auto"/>
            <w:noWrap w:val="0"/>
            <w:vAlign w:val="center"/>
          </w:tcPr>
          <w:p w14:paraId="50B3172F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82" w:type="dxa"/>
            <w:shd w:val="clear" w:color="auto" w:fill="auto"/>
            <w:noWrap w:val="0"/>
            <w:vAlign w:val="center"/>
          </w:tcPr>
          <w:p w14:paraId="4DE2CA2C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82" w:type="dxa"/>
            <w:shd w:val="clear" w:color="auto" w:fill="auto"/>
            <w:noWrap w:val="0"/>
            <w:vAlign w:val="center"/>
          </w:tcPr>
          <w:p w14:paraId="15431EAC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82" w:type="dxa"/>
            <w:shd w:val="clear" w:color="auto" w:fill="auto"/>
            <w:noWrap w:val="0"/>
            <w:vAlign w:val="center"/>
          </w:tcPr>
          <w:p w14:paraId="5EEF8B9E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</w:t>
            </w:r>
          </w:p>
        </w:tc>
      </w:tr>
      <w:tr w14:paraId="38E45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373" w:type="dxa"/>
            <w:vMerge w:val="continue"/>
            <w:noWrap w:val="0"/>
            <w:vAlign w:val="center"/>
          </w:tcPr>
          <w:p w14:paraId="5B0B44A2">
            <w:pPr>
              <w:spacing w:line="240" w:lineRule="exact"/>
              <w:rPr>
                <w:rFonts w:hint="eastAsia" w:ascii="宋体" w:hAnsi="宋体" w:cs="宋体"/>
                <w:color w:val="0C0C0C"/>
                <w:sz w:val="18"/>
                <w:szCs w:val="18"/>
              </w:rPr>
            </w:pPr>
          </w:p>
        </w:tc>
        <w:tc>
          <w:tcPr>
            <w:tcW w:w="2910" w:type="dxa"/>
            <w:noWrap w:val="0"/>
            <w:vAlign w:val="center"/>
          </w:tcPr>
          <w:p w14:paraId="2C39B594">
            <w:pPr>
              <w:spacing w:line="280" w:lineRule="exact"/>
              <w:jc w:val="left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校家社协同育人理论与实践</w:t>
            </w:r>
          </w:p>
        </w:tc>
        <w:tc>
          <w:tcPr>
            <w:tcW w:w="677" w:type="dxa"/>
            <w:shd w:val="clear" w:color="auto" w:fill="auto"/>
            <w:noWrap w:val="0"/>
            <w:vAlign w:val="center"/>
          </w:tcPr>
          <w:p w14:paraId="352FF738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645" w:type="dxa"/>
            <w:shd w:val="clear" w:color="auto" w:fill="auto"/>
            <w:noWrap w:val="0"/>
            <w:vAlign w:val="center"/>
          </w:tcPr>
          <w:p w14:paraId="39F042E3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630" w:type="dxa"/>
            <w:shd w:val="clear" w:color="auto" w:fill="auto"/>
            <w:noWrap w:val="0"/>
            <w:vAlign w:val="center"/>
          </w:tcPr>
          <w:p w14:paraId="3875130D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660" w:type="dxa"/>
            <w:shd w:val="clear" w:color="auto" w:fill="auto"/>
            <w:noWrap w:val="0"/>
            <w:vAlign w:val="center"/>
          </w:tcPr>
          <w:p w14:paraId="08079F0A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660" w:type="dxa"/>
            <w:shd w:val="clear" w:color="auto" w:fill="auto"/>
            <w:noWrap w:val="0"/>
            <w:vAlign w:val="center"/>
          </w:tcPr>
          <w:p w14:paraId="3F53510E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 w14:paraId="7F52743B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85" w:type="dxa"/>
            <w:shd w:val="clear" w:color="auto" w:fill="auto"/>
            <w:noWrap w:val="0"/>
            <w:vAlign w:val="center"/>
          </w:tcPr>
          <w:p w14:paraId="15BE86C3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19" w:type="dxa"/>
            <w:shd w:val="clear" w:color="auto" w:fill="auto"/>
            <w:noWrap w:val="0"/>
            <w:vAlign w:val="center"/>
          </w:tcPr>
          <w:p w14:paraId="09FE9301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682" w:type="dxa"/>
            <w:shd w:val="clear" w:color="auto" w:fill="auto"/>
            <w:noWrap w:val="0"/>
            <w:vAlign w:val="center"/>
          </w:tcPr>
          <w:p w14:paraId="686EADB7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682" w:type="dxa"/>
            <w:shd w:val="clear" w:color="auto" w:fill="auto"/>
            <w:noWrap w:val="0"/>
            <w:vAlign w:val="center"/>
          </w:tcPr>
          <w:p w14:paraId="29CE2FFE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682" w:type="dxa"/>
            <w:shd w:val="clear" w:color="auto" w:fill="auto"/>
            <w:noWrap w:val="0"/>
            <w:vAlign w:val="center"/>
          </w:tcPr>
          <w:p w14:paraId="7E60837A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 w14:paraId="07A6D980">
      <w:pPr>
        <w:rPr>
          <w:rFonts w:hint="eastAsia" w:ascii="仿宋_GB2312" w:hAnsi="方正黑体简体" w:eastAsia="仿宋_GB2312"/>
          <w:b/>
          <w:color w:val="0C0C0C"/>
          <w:sz w:val="28"/>
          <w:szCs w:val="28"/>
        </w:rPr>
      </w:pPr>
    </w:p>
    <w:p w14:paraId="668350A0">
      <w:pPr>
        <w:rPr>
          <w:rFonts w:hint="eastAsia" w:ascii="仿宋_GB2312" w:hAnsi="方正黑体简体" w:eastAsia="仿宋_GB2312"/>
          <w:b/>
          <w:color w:val="0C0C0C"/>
          <w:sz w:val="28"/>
          <w:szCs w:val="28"/>
        </w:rPr>
      </w:pPr>
    </w:p>
    <w:p w14:paraId="4CD2DC9B">
      <w:pPr>
        <w:rPr>
          <w:rFonts w:hint="eastAsia" w:ascii="仿宋_GB2312" w:hAnsi="方正黑体简体" w:eastAsia="仿宋_GB2312"/>
          <w:b/>
          <w:color w:val="0C0C0C"/>
          <w:sz w:val="28"/>
          <w:szCs w:val="28"/>
        </w:rPr>
      </w:pPr>
    </w:p>
    <w:p w14:paraId="35311EAD">
      <w:pPr>
        <w:rPr>
          <w:rFonts w:hint="eastAsia" w:ascii="仿宋_GB2312" w:hAnsi="方正黑体简体" w:eastAsia="仿宋_GB2312"/>
          <w:b/>
          <w:color w:val="0C0C0C"/>
          <w:sz w:val="28"/>
          <w:szCs w:val="28"/>
        </w:rPr>
      </w:pPr>
      <w:r>
        <w:rPr>
          <w:rFonts w:hint="eastAsia" w:ascii="仿宋_GB2312" w:hAnsi="方正黑体简体" w:eastAsia="仿宋_GB2312"/>
          <w:b/>
          <w:color w:val="0C0C0C"/>
          <w:sz w:val="28"/>
          <w:szCs w:val="28"/>
        </w:rPr>
        <w:t>（4）基础课程与师范类专业毕业要求（三级）支撑矩阵</w:t>
      </w:r>
    </w:p>
    <w:tbl>
      <w:tblPr>
        <w:tblStyle w:val="2"/>
        <w:tblW w:w="95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510"/>
        <w:gridCol w:w="1768"/>
        <w:gridCol w:w="620"/>
        <w:gridCol w:w="619"/>
        <w:gridCol w:w="619"/>
        <w:gridCol w:w="607"/>
        <w:gridCol w:w="608"/>
        <w:gridCol w:w="619"/>
        <w:gridCol w:w="619"/>
        <w:gridCol w:w="619"/>
        <w:gridCol w:w="611"/>
        <w:gridCol w:w="611"/>
        <w:gridCol w:w="596"/>
      </w:tblGrid>
      <w:tr w14:paraId="095FF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AE38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  <w:t>课程类别</w:t>
            </w: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0452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C1B91">
            <w:pPr>
              <w:spacing w:line="32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师德</w:t>
            </w:r>
          </w:p>
          <w:p w14:paraId="400558CA">
            <w:pPr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规范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AB020">
            <w:pPr>
              <w:spacing w:line="32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教育</w:t>
            </w:r>
          </w:p>
          <w:p w14:paraId="387FB194">
            <w:pPr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情怀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D2BB0">
            <w:pPr>
              <w:spacing w:line="32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知识</w:t>
            </w:r>
          </w:p>
          <w:p w14:paraId="7FAA67B1">
            <w:pPr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整合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779E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  <w:t>教学能力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85753">
            <w:pPr>
              <w:spacing w:line="32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技术</w:t>
            </w:r>
          </w:p>
          <w:p w14:paraId="2DA4C15C">
            <w:pPr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融合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CA99E">
            <w:pPr>
              <w:spacing w:line="32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班级</w:t>
            </w:r>
          </w:p>
          <w:p w14:paraId="0E8AB45E">
            <w:pPr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指导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2C94A">
            <w:pPr>
              <w:spacing w:line="32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综合</w:t>
            </w:r>
          </w:p>
          <w:p w14:paraId="536DF97E">
            <w:pPr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育人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E85E8">
            <w:pPr>
              <w:spacing w:line="32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自主</w:t>
            </w:r>
          </w:p>
          <w:p w14:paraId="27E56AC2">
            <w:pPr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学习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93BFE">
            <w:pPr>
              <w:spacing w:line="32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国际</w:t>
            </w:r>
          </w:p>
          <w:p w14:paraId="441CBF1B">
            <w:pPr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视野</w:t>
            </w: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E1A8B">
            <w:pPr>
              <w:spacing w:line="32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反思</w:t>
            </w:r>
          </w:p>
          <w:p w14:paraId="2B15998C">
            <w:pPr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研究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07A14">
            <w:pPr>
              <w:spacing w:line="320" w:lineRule="exact"/>
              <w:jc w:val="center"/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交流</w:t>
            </w:r>
          </w:p>
          <w:p w14:paraId="65B5E427">
            <w:pPr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0C0C0C"/>
                <w:sz w:val="18"/>
                <w:szCs w:val="18"/>
              </w:rPr>
              <w:t>合作</w:t>
            </w:r>
          </w:p>
        </w:tc>
      </w:tr>
      <w:tr w14:paraId="0660E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1B3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专业教育课程</w:t>
            </w:r>
          </w:p>
        </w:tc>
        <w:tc>
          <w:tcPr>
            <w:tcW w:w="51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BEC5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专业基础必修课</w:t>
            </w: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16490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高等数学A（上）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E7E4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A419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7454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4F10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27FB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E6B4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AAD0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1130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1B86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DD05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9DF1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68CF1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41B5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52D9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CF7B8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高等数学A（下）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88EB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36A3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D7AC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C330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5CC3C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3D15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E7D3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A5AF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7B57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050B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26A8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1A47BE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C4EE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6685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1C105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高等数学B（上）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765EC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6D319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32CF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C697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535E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05B8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8BC7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7BFE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6972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79FD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D719D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279AF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4633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A355C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E7F02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高等数学B（下）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5C7D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6BFA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B7A49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11E3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3FEA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15A6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0DFF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CB49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2B6B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30B4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3F99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2D93B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5E2E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08CFC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1F866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高等数学C（上）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EA7D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BE7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F307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F8C2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5A46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081B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7B38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62A1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5168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F27E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8624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7FAD6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278D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4A77D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592AC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高等数学C（下）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73A2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A56A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A7C6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D4F7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0C4A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3384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763A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BB93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655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EE9D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6128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272FB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607B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F4AD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01BEF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高等数学D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35C0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E0BA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BDC0C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2FC0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7D98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A8CD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ADC1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1542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81D6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58B1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E09A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76AF8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83BC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9CEE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67866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线性代数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726D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3EF4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880E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EF3B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6C7E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A143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074F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BBAF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8DC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C69E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E905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3A987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2A55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05EE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203C4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概率论与数理统计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7A92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F334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4722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7AFA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AE07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B207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B451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DA039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5355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7990C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F299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60676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E877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B8EA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AD21A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大学物理A（上）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D2E6C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21A1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284B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B378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77FA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9C2E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682E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FC64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0B38D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F999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4EA1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1221D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D41B9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ABC3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65828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C语言程序设计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EEF3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2842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2A70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74BD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F2CE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483D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120A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3EC9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9C64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54A6C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171C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194BC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E9D9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1893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0F964F">
            <w:pPr>
              <w:widowControl/>
              <w:spacing w:line="240" w:lineRule="exact"/>
              <w:ind w:left="-63" w:leftChars="-30" w:right="-63" w:rightChars="-30"/>
              <w:jc w:val="left"/>
              <w:rPr>
                <w:rFonts w:hint="default" w:ascii="方正宋三简体" w:hAnsi="宋体" w:eastAsia="方正宋三简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Python语言程序设计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2A30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0885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FD62D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066B1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ADCD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26C6D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80FA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4616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7C3E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7367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6699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6B90A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54FA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C1D8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FD272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大学物理A（中）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EED7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F1C9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230E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A572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06FA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8E0E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4E7EC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1FCDD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9B21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2D42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78BC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6894A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88A3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40F2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2E3DB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大学物理A（下）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EC49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7212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B598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E593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7C19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102EC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6EF6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0FE2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EC52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EBC3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8EE3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0EBF8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D0E7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8713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125AA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大学物理B（上）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B255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B2D7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671B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288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7C35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8CDF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55379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64C9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E2D3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8FA7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235D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03647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F7C0D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533F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9668A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大学物理B（下）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726E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6566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0D20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01F9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80A39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296A9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8ECE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8AAD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F3EE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4450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2FF3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71C32B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138D9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D1A7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27D21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大学物理C（上）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EF99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4E47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8C80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C2C3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2F86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2032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B842D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1750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1021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C65D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CF3D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5F457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1C97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2B0C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199D3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大学物理C（下）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3BCF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389D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CFCE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A093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8DF8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21F0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0148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8BD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2801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E17C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E3DE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</w:tr>
      <w:tr w14:paraId="51232A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A6DE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3190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FDDF6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大学物理实验A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6F26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7736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5DAA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1E215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6DD3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90C5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C7A5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77D7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931C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1DC43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A72D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</w:tr>
      <w:tr w14:paraId="5EBCB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2976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551D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F5083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大学物理实验B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AB0C7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71B9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3DA71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AB49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7CC7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F3F0E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25369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C18A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E6FF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CB29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8BBC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</w:tr>
      <w:tr w14:paraId="01EE0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12BA9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1606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58542"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大学物理实验C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B8BC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818BB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2DAE6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615FA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03E0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B2BA8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EBA64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31689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F2020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69DAF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06B62"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H</w:t>
            </w:r>
          </w:p>
        </w:tc>
      </w:tr>
    </w:tbl>
    <w:p w14:paraId="1E6DC5CF">
      <w:pPr>
        <w:widowControl/>
        <w:spacing w:line="600" w:lineRule="exact"/>
        <w:ind w:right="-1065" w:rightChars="-507"/>
        <w:rPr>
          <w:rFonts w:ascii="仿宋_GB2312" w:hAnsi="方正黑体简体" w:eastAsia="仿宋_GB2312"/>
          <w:b/>
          <w:color w:val="0C0C0C"/>
          <w:sz w:val="44"/>
          <w:szCs w:val="44"/>
        </w:rPr>
      </w:pPr>
      <w:r>
        <w:rPr>
          <w:rFonts w:hint="eastAsia" w:ascii="宋体" w:hAnsi="宋体" w:cs="Meiryo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说明</w:t>
      </w:r>
      <w:r>
        <w:rPr>
          <w:rFonts w:hint="eastAsia" w:ascii="宋体" w:hAnsi="宋体" w:cs="Meiryo"/>
          <w:color w:val="000000" w:themeColor="text1"/>
          <w:szCs w:val="21"/>
          <w14:textFill>
            <w14:solidFill>
              <w14:schemeClr w14:val="tx1"/>
            </w14:solidFill>
          </w14:textFill>
        </w:rPr>
        <w:t>：各专业的学科课程可根据实际对支撑关系进行调整。</w:t>
      </w:r>
    </w:p>
    <w:p w14:paraId="5543ADBD">
      <w:pPr>
        <w:widowControl/>
        <w:spacing w:line="600" w:lineRule="exact"/>
        <w:ind w:right="-1065" w:rightChars="-507"/>
        <w:rPr>
          <w:rFonts w:hint="eastAsia" w:ascii="仿宋_GB2312" w:hAnsi="方正黑体简体" w:eastAsia="仿宋_GB2312"/>
          <w:b/>
          <w:color w:val="0C0C0C"/>
          <w:sz w:val="44"/>
          <w:szCs w:val="44"/>
        </w:rPr>
      </w:pPr>
    </w:p>
    <w:p w14:paraId="087ABD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EE63BC-5925-47E0-B60E-00D1975C143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02B481E-5A73-41EC-97DA-C0E21EF466C9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9F893C1-F54D-444D-BC8E-66D7852C4742}"/>
  </w:font>
  <w:font w:name="方正黑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3334CBA6-121A-475C-BF55-94822E101A5C}"/>
  </w:font>
  <w:font w:name="方正宋三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5" w:fontKey="{1AD9BB08-01A9-45FD-A807-FBDA02D3B5E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2F464359-B32C-450E-A312-73BE8D2C1ECE}"/>
  </w:font>
  <w:font w:name="Meiryo">
    <w:altName w:val="Yu Gothic UI"/>
    <w:panose1 w:val="020B0604030504040204"/>
    <w:charset w:val="80"/>
    <w:family w:val="swiss"/>
    <w:pitch w:val="default"/>
    <w:sig w:usb0="00000000" w:usb1="00000000" w:usb2="00010012" w:usb3="00000000" w:csb0="6002009F" w:csb1="DFD70000"/>
    <w:embedRegular r:id="rId7" w:fontKey="{F4B9680D-9911-4F54-B1CA-3E9CC717090F}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ZGQwZDM4N2M4YjMxMGRlZTA4OTQwMmQ0NDE4YTMifQ=="/>
  </w:docVars>
  <w:rsids>
    <w:rsidRoot w:val="73057724"/>
    <w:rsid w:val="0695479D"/>
    <w:rsid w:val="09F9615A"/>
    <w:rsid w:val="0B2871BE"/>
    <w:rsid w:val="10354B64"/>
    <w:rsid w:val="1AB8402D"/>
    <w:rsid w:val="232F0909"/>
    <w:rsid w:val="25A87E42"/>
    <w:rsid w:val="26487C37"/>
    <w:rsid w:val="271F0740"/>
    <w:rsid w:val="2CF868CA"/>
    <w:rsid w:val="317A64B6"/>
    <w:rsid w:val="38553694"/>
    <w:rsid w:val="41097F8C"/>
    <w:rsid w:val="46595971"/>
    <w:rsid w:val="47DA5771"/>
    <w:rsid w:val="4B166E55"/>
    <w:rsid w:val="501D55A4"/>
    <w:rsid w:val="51202F74"/>
    <w:rsid w:val="57B94668"/>
    <w:rsid w:val="5DD638E2"/>
    <w:rsid w:val="61471F15"/>
    <w:rsid w:val="628A66CC"/>
    <w:rsid w:val="65712C07"/>
    <w:rsid w:val="6DE00183"/>
    <w:rsid w:val="6EF17C99"/>
    <w:rsid w:val="71EE5510"/>
    <w:rsid w:val="73057724"/>
    <w:rsid w:val="732D2D5F"/>
    <w:rsid w:val="778B04B6"/>
    <w:rsid w:val="78BB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1647</Words>
  <Characters>1658</Characters>
  <Lines>0</Lines>
  <Paragraphs>0</Paragraphs>
  <TotalTime>2</TotalTime>
  <ScaleCrop>false</ScaleCrop>
  <LinksUpToDate>false</LinksUpToDate>
  <CharactersWithSpaces>1659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2021-06-04T06:50:00Z</dcterms:created>
  <dc:creator>Lin</dc:creator>
  <cp:lastModifiedBy>叶蕾</cp:lastModifiedBy>
  <cp:lastPrinted>2024-04-30T00:29:00Z</cp:lastPrinted>
  <dcterms:modified xsi:type="dcterms:W3CDTF">2026-06-23T08:09:13Z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4A3C30EC11D0447BB6F30CE0D5726382_13</vt:lpwstr>
  </property>
  <property fmtid="{D5CDD505-2E9C-101B-9397-08002B2CF9AE}" pid="4" name="KSOTemplateDocerSaveRecord">
    <vt:lpwstr>eyJoZGlkIjoiNzU2MTNmNGZmNjA4YzY3YWJkOGI3ZWUyOTIyYTM1MDUiLCJ1c2VySWQiOiIzODg2NDUxODYifQ==</vt:lpwstr>
  </property>
</Properties>
</file>