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 w:line="224" w:lineRule="auto"/>
        <w:ind w:left="14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附件1</w:t>
      </w:r>
    </w:p>
    <w:p>
      <w:pPr>
        <w:spacing w:before="174" w:line="219" w:lineRule="auto"/>
        <w:ind w:left="2310"/>
        <w:rPr>
          <w:rFonts w:ascii="宋体" w:hAnsi="宋体" w:eastAsia="宋体" w:cs="宋体"/>
          <w:sz w:val="38"/>
          <w:szCs w:val="38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38"/>
          <w:szCs w:val="38"/>
        </w:rPr>
        <w:t>评分标准(教学创新组)</w:t>
      </w:r>
    </w:p>
    <w:bookmarkEnd w:id="0"/>
    <w:p>
      <w:pPr>
        <w:spacing w:line="287" w:lineRule="auto"/>
        <w:rPr>
          <w:rFonts w:ascii="Arial"/>
          <w:sz w:val="21"/>
        </w:rPr>
      </w:pPr>
    </w:p>
    <w:p>
      <w:pPr>
        <w:spacing w:before="98" w:line="219" w:lineRule="auto"/>
        <w:ind w:left="12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一、课堂教学实录视频评分表(40分)</w:t>
      </w:r>
    </w:p>
    <w:p>
      <w:pPr>
        <w:spacing w:line="110" w:lineRule="exact"/>
      </w:pPr>
    </w:p>
    <w:tbl>
      <w:tblPr>
        <w:tblStyle w:val="4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1143" w:type="dxa"/>
            <w:vAlign w:val="top"/>
          </w:tcPr>
          <w:p>
            <w:pPr>
              <w:spacing w:before="248" w:line="218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评价维度</w:t>
            </w:r>
          </w:p>
        </w:tc>
        <w:tc>
          <w:tcPr>
            <w:tcW w:w="7506" w:type="dxa"/>
            <w:vAlign w:val="top"/>
          </w:tcPr>
          <w:p>
            <w:pPr>
              <w:spacing w:before="248" w:line="218" w:lineRule="auto"/>
              <w:ind w:left="3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1"/>
                <w:sz w:val="21"/>
                <w:szCs w:val="21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教学理念</w:t>
            </w:r>
          </w:p>
        </w:tc>
        <w:tc>
          <w:tcPr>
            <w:tcW w:w="7506" w:type="dxa"/>
            <w:vAlign w:val="top"/>
          </w:tcPr>
          <w:p>
            <w:pPr>
              <w:spacing w:before="188" w:line="430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6"/>
                <w:sz w:val="21"/>
                <w:szCs w:val="21"/>
              </w:rPr>
              <w:t>教学理念体现“学生中心”教育理念，体现立德树人思想，符合学科特色与课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程要求；以“四新”建设为引领，推动教育教学改革、提高人才培养能力。。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教学内容</w:t>
            </w:r>
          </w:p>
        </w:tc>
        <w:tc>
          <w:tcPr>
            <w:tcW w:w="7506" w:type="dxa"/>
            <w:vAlign w:val="top"/>
          </w:tcPr>
          <w:p>
            <w:pPr>
              <w:spacing w:before="169" w:line="461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1"/>
                <w:szCs w:val="21"/>
              </w:rPr>
              <w:t>教学内容有深度、广度，体现高阶性、创新性与挑战度；反映学科前沿，渗透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专业思想，使用质量高的教学资源；充分体现“四新”建设的理念和成果。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200" w:line="420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6"/>
                <w:sz w:val="21"/>
                <w:szCs w:val="21"/>
              </w:rPr>
              <w:t>教学内容满足行业与社会需求，教学重、难点处理恰当，关注</w:t>
            </w:r>
            <w:r>
              <w:rPr>
                <w:rFonts w:ascii="宋体" w:hAnsi="宋体" w:eastAsia="宋体" w:cs="宋体"/>
                <w:spacing w:val="5"/>
                <w:position w:val="16"/>
                <w:sz w:val="21"/>
                <w:szCs w:val="21"/>
              </w:rPr>
              <w:t>学生已有知识和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课程思政</w:t>
            </w:r>
          </w:p>
        </w:tc>
        <w:tc>
          <w:tcPr>
            <w:tcW w:w="7506" w:type="dxa"/>
            <w:vAlign w:val="top"/>
          </w:tcPr>
          <w:p>
            <w:pPr>
              <w:spacing w:before="190" w:line="442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1"/>
                <w:szCs w:val="21"/>
              </w:rPr>
              <w:t>落实立德树人根本任务，将价值塑造、知识传授和能力培养融为一体，显性教</w:t>
            </w:r>
          </w:p>
          <w:p>
            <w:pPr>
              <w:spacing w:before="1" w:line="20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育与隐性教育相统一，实现“三全”育人。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201" w:line="412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1"/>
                <w:szCs w:val="21"/>
              </w:rPr>
              <w:t>结合所授课程特点、思维方法和价值理念，深挖课程思政元素，有机融入课程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教学过程</w:t>
            </w:r>
          </w:p>
        </w:tc>
        <w:tc>
          <w:tcPr>
            <w:tcW w:w="7506" w:type="dxa"/>
            <w:vAlign w:val="top"/>
          </w:tcPr>
          <w:p>
            <w:pPr>
              <w:spacing w:before="174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注重以学生为中心创新教学，体现教师主导、学生主体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193" w:line="421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6"/>
                <w:sz w:val="21"/>
                <w:szCs w:val="21"/>
              </w:rPr>
              <w:t>教学目标科学、准确，符合大纲要求、学科特</w:t>
            </w:r>
            <w:r>
              <w:rPr>
                <w:rFonts w:ascii="宋体" w:hAnsi="宋体" w:eastAsia="宋体" w:cs="宋体"/>
                <w:spacing w:val="5"/>
                <w:position w:val="16"/>
                <w:sz w:val="21"/>
                <w:szCs w:val="21"/>
              </w:rPr>
              <w:t>点与学生实际，体现对知识、能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195" w:line="420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6"/>
                <w:sz w:val="21"/>
                <w:szCs w:val="21"/>
              </w:rPr>
              <w:t>教学组织有序，教学过程安排合理；创新教学</w:t>
            </w:r>
            <w:r>
              <w:rPr>
                <w:rFonts w:ascii="宋体" w:hAnsi="宋体" w:eastAsia="宋体" w:cs="宋体"/>
                <w:spacing w:val="5"/>
                <w:position w:val="16"/>
                <w:sz w:val="21"/>
                <w:szCs w:val="21"/>
              </w:rPr>
              <w:t>方法与策略，注重教学互动，启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196" w:line="205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194" w:line="21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教学效果</w:t>
            </w:r>
          </w:p>
        </w:tc>
        <w:tc>
          <w:tcPr>
            <w:tcW w:w="7506" w:type="dxa"/>
            <w:vAlign w:val="top"/>
          </w:tcPr>
          <w:p>
            <w:pPr>
              <w:spacing w:before="205" w:line="19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206" w:line="21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6" w:type="dxa"/>
            <w:vAlign w:val="top"/>
          </w:tcPr>
          <w:p>
            <w:pPr>
              <w:spacing w:before="195" w:line="21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43" w:type="dxa"/>
            <w:vAlign w:val="top"/>
          </w:tcPr>
          <w:p>
            <w:pPr>
              <w:spacing w:before="186" w:line="220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视频质量</w:t>
            </w:r>
          </w:p>
        </w:tc>
        <w:tc>
          <w:tcPr>
            <w:tcW w:w="7506" w:type="dxa"/>
            <w:vAlign w:val="top"/>
          </w:tcPr>
          <w:p>
            <w:pPr>
              <w:spacing w:before="188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教学视频清晰、流畅，能客观、真实反映教师和学生的教学过程常态。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584" w:bottom="0" w:left="1665" w:header="0" w:footer="0" w:gutter="0"/>
          <w:cols w:space="720" w:num="1"/>
        </w:sectPr>
      </w:pPr>
    </w:p>
    <w:p>
      <w:pPr>
        <w:spacing w:before="143" w:line="218" w:lineRule="auto"/>
        <w:ind w:left="19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二、</w:t>
      </w:r>
      <w:r>
        <w:rPr>
          <w:rFonts w:ascii="宋体" w:hAnsi="宋体" w:eastAsia="宋体" w:cs="宋体"/>
          <w:spacing w:val="-82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教学创新成果报告评分表(20分)</w:t>
      </w:r>
    </w:p>
    <w:p>
      <w:pPr>
        <w:spacing w:line="137" w:lineRule="exact"/>
      </w:pPr>
    </w:p>
    <w:tbl>
      <w:tblPr>
        <w:tblStyle w:val="4"/>
        <w:tblW w:w="911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3" w:type="dxa"/>
            <w:vAlign w:val="top"/>
          </w:tcPr>
          <w:p>
            <w:pPr>
              <w:spacing w:before="169" w:line="218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7686" w:type="dxa"/>
            <w:vAlign w:val="top"/>
          </w:tcPr>
          <w:p>
            <w:pPr>
              <w:spacing w:before="169" w:line="218" w:lineRule="auto"/>
              <w:ind w:left="3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33" w:type="dxa"/>
            <w:vAlign w:val="top"/>
          </w:tcPr>
          <w:p>
            <w:pPr>
              <w:spacing w:before="186" w:line="502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position w:val="21"/>
                <w:sz w:val="22"/>
                <w:szCs w:val="22"/>
              </w:rPr>
              <w:t>有明确的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7686" w:type="dxa"/>
            <w:vAlign w:val="top"/>
          </w:tcPr>
          <w:p>
            <w:pPr>
              <w:spacing w:before="199" w:line="490" w:lineRule="exact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21"/>
                <w:sz w:val="21"/>
                <w:szCs w:val="21"/>
              </w:rPr>
              <w:t>立足于课堂教学真实问题，能体现“以学生发展为中心”的理念，提</w:t>
            </w:r>
            <w:r>
              <w:rPr>
                <w:rFonts w:ascii="宋体" w:hAnsi="宋体" w:eastAsia="宋体" w:cs="宋体"/>
                <w:spacing w:val="-1"/>
                <w:position w:val="21"/>
                <w:sz w:val="21"/>
                <w:szCs w:val="21"/>
              </w:rPr>
              <w:t>出解决问题的</w:t>
            </w:r>
          </w:p>
          <w:p>
            <w:pPr>
              <w:spacing w:line="228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思路与方案。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433" w:type="dxa"/>
            <w:vAlign w:val="top"/>
          </w:tcPr>
          <w:p>
            <w:pPr>
              <w:spacing w:before="188" w:line="460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position w:val="18"/>
                <w:sz w:val="22"/>
                <w:szCs w:val="22"/>
              </w:rPr>
              <w:t>有明显的</w:t>
            </w:r>
          </w:p>
          <w:p>
            <w:pPr>
              <w:spacing w:line="219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创新特色</w:t>
            </w:r>
          </w:p>
        </w:tc>
        <w:tc>
          <w:tcPr>
            <w:tcW w:w="7686" w:type="dxa"/>
            <w:vAlign w:val="top"/>
          </w:tcPr>
          <w:p>
            <w:pPr>
              <w:spacing w:before="200" w:line="471" w:lineRule="exact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9"/>
                <w:sz w:val="21"/>
                <w:szCs w:val="21"/>
              </w:rPr>
              <w:t>把“四新”建设要求贯穿到教学过程中，对教学目标、内容、方法</w:t>
            </w:r>
            <w:r>
              <w:rPr>
                <w:rFonts w:ascii="宋体" w:hAnsi="宋体" w:eastAsia="宋体" w:cs="宋体"/>
                <w:spacing w:val="5"/>
                <w:position w:val="19"/>
                <w:sz w:val="21"/>
                <w:szCs w:val="21"/>
              </w:rPr>
              <w:t>、活动、评价</w:t>
            </w:r>
          </w:p>
          <w:p>
            <w:pPr>
              <w:spacing w:line="228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等教学过程各环节分析全面、透彻，能够凸显教学创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33" w:type="dxa"/>
            <w:vAlign w:val="top"/>
          </w:tcPr>
          <w:p>
            <w:pPr>
              <w:spacing w:before="191" w:line="479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19"/>
                <w:sz w:val="22"/>
                <w:szCs w:val="22"/>
              </w:rPr>
              <w:t>体现课程</w:t>
            </w:r>
          </w:p>
          <w:p>
            <w:pPr>
              <w:spacing w:line="219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思政特色</w:t>
            </w:r>
          </w:p>
        </w:tc>
        <w:tc>
          <w:tcPr>
            <w:tcW w:w="768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33" w:type="dxa"/>
            <w:vAlign w:val="top"/>
          </w:tcPr>
          <w:p>
            <w:pPr>
              <w:spacing w:before="162" w:line="219" w:lineRule="auto"/>
              <w:ind w:left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关注技术应</w:t>
            </w:r>
          </w:p>
          <w:p>
            <w:pPr>
              <w:spacing w:before="259" w:line="219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用于教学</w:t>
            </w:r>
          </w:p>
        </w:tc>
        <w:tc>
          <w:tcPr>
            <w:tcW w:w="7686" w:type="dxa"/>
            <w:vAlign w:val="top"/>
          </w:tcPr>
          <w:p>
            <w:pPr>
              <w:spacing w:before="195" w:line="489" w:lineRule="exact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21"/>
                <w:szCs w:val="21"/>
              </w:rPr>
              <w:t>能够把握新时代下学生学习特点，充分利用现代信息技术开展课程</w:t>
            </w:r>
            <w:r>
              <w:rPr>
                <w:rFonts w:ascii="宋体" w:hAnsi="宋体" w:eastAsia="宋体" w:cs="宋体"/>
                <w:spacing w:val="5"/>
                <w:position w:val="21"/>
                <w:sz w:val="21"/>
                <w:szCs w:val="21"/>
              </w:rPr>
              <w:t>教学活动和学</w:t>
            </w:r>
          </w:p>
          <w:p>
            <w:pPr>
              <w:spacing w:line="226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433" w:type="dxa"/>
            <w:vAlign w:val="top"/>
          </w:tcPr>
          <w:p>
            <w:pPr>
              <w:spacing w:before="195" w:line="479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19"/>
                <w:sz w:val="22"/>
                <w:szCs w:val="22"/>
              </w:rPr>
              <w:t>注重创新</w:t>
            </w:r>
          </w:p>
          <w:p>
            <w:pPr>
              <w:spacing w:line="219" w:lineRule="auto"/>
              <w:ind w:left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成果的辐射</w:t>
            </w:r>
          </w:p>
        </w:tc>
        <w:tc>
          <w:tcPr>
            <w:tcW w:w="7686" w:type="dxa"/>
            <w:vAlign w:val="top"/>
          </w:tcPr>
          <w:p>
            <w:pPr>
              <w:spacing w:before="196" w:line="481" w:lineRule="exact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1"/>
                <w:szCs w:val="21"/>
              </w:rPr>
              <w:t>能够对创新实践成效开展基于证据的有效分析与总结，形成具有较</w:t>
            </w:r>
            <w:r>
              <w:rPr>
                <w:rFonts w:ascii="宋体" w:hAnsi="宋体" w:eastAsia="宋体" w:cs="宋体"/>
                <w:spacing w:val="5"/>
                <w:position w:val="20"/>
                <w:sz w:val="21"/>
                <w:szCs w:val="21"/>
              </w:rPr>
              <w:t>强辐射推广价</w:t>
            </w:r>
          </w:p>
          <w:p>
            <w:pPr>
              <w:spacing w:line="228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值的教学新方法、新模式。</w:t>
            </w:r>
          </w:p>
        </w:tc>
      </w:tr>
    </w:tbl>
    <w:p>
      <w:pPr>
        <w:spacing w:before="173" w:line="219" w:lineRule="auto"/>
        <w:ind w:left="17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三、</w:t>
      </w:r>
      <w:r>
        <w:rPr>
          <w:rFonts w:ascii="宋体" w:hAnsi="宋体" w:eastAsia="宋体" w:cs="宋体"/>
          <w:spacing w:val="-82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教学设计创新汇报评分表(40分)</w:t>
      </w:r>
    </w:p>
    <w:p>
      <w:pPr>
        <w:spacing w:line="122" w:lineRule="exact"/>
      </w:pPr>
    </w:p>
    <w:tbl>
      <w:tblPr>
        <w:tblStyle w:val="4"/>
        <w:tblW w:w="9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spacing w:before="138" w:line="218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评价维度</w:t>
            </w:r>
          </w:p>
        </w:tc>
        <w:tc>
          <w:tcPr>
            <w:tcW w:w="7577" w:type="dxa"/>
            <w:vAlign w:val="top"/>
          </w:tcPr>
          <w:p>
            <w:pPr>
              <w:spacing w:before="138" w:line="218" w:lineRule="auto"/>
              <w:ind w:left="3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1"/>
                <w:sz w:val="21"/>
                <w:szCs w:val="21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42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理念与目标</w:t>
            </w:r>
          </w:p>
        </w:tc>
        <w:tc>
          <w:tcPr>
            <w:tcW w:w="7577" w:type="dxa"/>
            <w:vAlign w:val="top"/>
          </w:tcPr>
          <w:p>
            <w:pPr>
              <w:spacing w:before="189" w:line="437" w:lineRule="auto"/>
              <w:ind w:left="1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课程设计体现“以学生发展为中心”的理念，教学目标符合学科特点和学生实际；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在各自学科领域推进“四新”建设，带动教学模式创新；体现对知识、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能力与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思维等方面的要求。教学目标清楚、具体，易于理解，便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于实施，行为动词使</w:t>
            </w:r>
          </w:p>
          <w:p>
            <w:pPr>
              <w:spacing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内容分析</w:t>
            </w:r>
          </w:p>
        </w:tc>
        <w:tc>
          <w:tcPr>
            <w:tcW w:w="7577" w:type="dxa"/>
            <w:vAlign w:val="top"/>
          </w:tcPr>
          <w:p>
            <w:pPr>
              <w:spacing w:before="252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3" w:type="dxa"/>
            <w:vAlign w:val="top"/>
          </w:tcPr>
          <w:p>
            <w:pPr>
              <w:spacing w:before="222" w:line="220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学情分析</w:t>
            </w:r>
          </w:p>
        </w:tc>
        <w:tc>
          <w:tcPr>
            <w:tcW w:w="7577" w:type="dxa"/>
            <w:vAlign w:val="top"/>
          </w:tcPr>
          <w:p>
            <w:pPr>
              <w:spacing w:before="223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课程思政</w:t>
            </w:r>
          </w:p>
        </w:tc>
        <w:tc>
          <w:tcPr>
            <w:tcW w:w="7577" w:type="dxa"/>
            <w:vAlign w:val="top"/>
          </w:tcPr>
          <w:p>
            <w:pPr>
              <w:spacing w:before="194" w:line="489" w:lineRule="exact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21"/>
                <w:szCs w:val="21"/>
              </w:rPr>
              <w:t>将思想政治教育与专业教育有机融合，引用典型教</w:t>
            </w:r>
            <w:r>
              <w:rPr>
                <w:rFonts w:ascii="宋体" w:hAnsi="宋体" w:eastAsia="宋体" w:cs="宋体"/>
                <w:spacing w:val="5"/>
                <w:position w:val="21"/>
                <w:sz w:val="21"/>
                <w:szCs w:val="21"/>
              </w:rPr>
              <w:t>学案例举例说明，具有示范</w:t>
            </w:r>
          </w:p>
          <w:p>
            <w:pPr>
              <w:spacing w:before="1" w:line="217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作用和推广价值。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2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过程与方法</w:t>
            </w:r>
          </w:p>
        </w:tc>
        <w:tc>
          <w:tcPr>
            <w:tcW w:w="757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教学活动丰富多样，能体现各等级水平的知识、技能和情感价值目标。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145" w:bottom="0" w:left="1614" w:header="0" w:footer="0" w:gutter="0"/>
          <w:cols w:space="720" w:num="1"/>
        </w:sectPr>
      </w:pPr>
    </w:p>
    <w:p>
      <w:pPr>
        <w:spacing w:line="37" w:lineRule="auto"/>
        <w:rPr>
          <w:rFonts w:ascii="Arial"/>
          <w:sz w:val="2"/>
        </w:rPr>
      </w:pPr>
    </w:p>
    <w:tbl>
      <w:tblPr>
        <w:tblStyle w:val="4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vAlign w:val="top"/>
          </w:tcPr>
          <w:p>
            <w:pPr>
              <w:spacing w:before="212" w:line="491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21"/>
                <w:szCs w:val="21"/>
              </w:rPr>
              <w:t>能创造性地使用教材，内容充实精要，适合学生水平；结构合理，</w:t>
            </w:r>
            <w:r>
              <w:rPr>
                <w:rFonts w:ascii="宋体" w:hAnsi="宋体" w:eastAsia="宋体" w:cs="宋体"/>
                <w:spacing w:val="4"/>
                <w:position w:val="21"/>
                <w:sz w:val="21"/>
                <w:szCs w:val="21"/>
              </w:rPr>
              <w:t>过渡自然，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便于操作；理论联系实际，启发学生思考及问题解决。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vAlign w:val="top"/>
          </w:tcPr>
          <w:p>
            <w:pPr>
              <w:spacing w:before="220" w:line="49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21"/>
                <w:szCs w:val="21"/>
              </w:rPr>
              <w:t>能根据课程特点，用创新的教学策略、方法、</w:t>
            </w:r>
            <w:r>
              <w:rPr>
                <w:rFonts w:ascii="宋体" w:hAnsi="宋体" w:eastAsia="宋体" w:cs="宋体"/>
                <w:spacing w:val="5"/>
                <w:position w:val="21"/>
                <w:sz w:val="21"/>
                <w:szCs w:val="21"/>
              </w:rPr>
              <w:t>技术解决课堂中存在的各种问题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和困难；教学重点突出，难点把握准确。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vAlign w:val="top"/>
          </w:tcPr>
          <w:p>
            <w:pPr>
              <w:spacing w:before="222" w:line="479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1"/>
                <w:szCs w:val="21"/>
              </w:rPr>
              <w:t>合理选择与应用信息技术，创设教学环境，关注师生、生生互动，强调自主、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考评与反馈</w:t>
            </w:r>
          </w:p>
        </w:tc>
        <w:tc>
          <w:tcPr>
            <w:tcW w:w="7577" w:type="dxa"/>
            <w:vAlign w:val="top"/>
          </w:tcPr>
          <w:p>
            <w:pPr>
              <w:spacing w:before="162" w:line="21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采用多元评价方法，合理评价学生知识、能力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与思维的发展。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vAlign w:val="top"/>
          </w:tcPr>
          <w:p>
            <w:pPr>
              <w:spacing w:before="173" w:line="21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43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文档规范</w:t>
            </w:r>
          </w:p>
        </w:tc>
        <w:tc>
          <w:tcPr>
            <w:tcW w:w="7577" w:type="dxa"/>
            <w:vAlign w:val="top"/>
          </w:tcPr>
          <w:p>
            <w:pPr>
              <w:spacing w:before="215" w:line="50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21"/>
                <w:szCs w:val="21"/>
              </w:rPr>
              <w:t>文字、符号、单位和公式符合标准规范；语言简洁、明了，字体、图表运用适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43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设计创新</w:t>
            </w:r>
          </w:p>
        </w:tc>
        <w:tc>
          <w:tcPr>
            <w:tcW w:w="7577" w:type="dxa"/>
            <w:vAlign w:val="top"/>
          </w:tcPr>
          <w:p>
            <w:pPr>
              <w:spacing w:before="228" w:line="47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21"/>
                <w:szCs w:val="21"/>
              </w:rPr>
              <w:t>教学方案的整体设计富有创新性，能体现高校教学理念</w:t>
            </w:r>
            <w:r>
              <w:rPr>
                <w:rFonts w:ascii="宋体" w:hAnsi="宋体" w:eastAsia="宋体" w:cs="宋体"/>
                <w:spacing w:val="6"/>
                <w:position w:val="20"/>
                <w:sz w:val="21"/>
                <w:szCs w:val="21"/>
              </w:rPr>
              <w:t>和要求；教学方法选择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适当，教学过程设计有突出的特色。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264" w:bottom="0" w:left="1625" w:header="0" w:footer="0" w:gutter="0"/>
          <w:cols w:space="720" w:num="1"/>
        </w:sectPr>
      </w:pPr>
    </w:p>
    <w:p>
      <w:pPr>
        <w:spacing w:before="109" w:line="220" w:lineRule="auto"/>
        <w:ind w:left="257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6"/>
          <w:sz w:val="38"/>
          <w:szCs w:val="38"/>
        </w:rPr>
        <w:t>评分标准(课程思政组)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98" w:line="219" w:lineRule="auto"/>
        <w:ind w:left="38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一、课堂教学实录视频评分表(40分)</w:t>
      </w:r>
    </w:p>
    <w:p>
      <w:pPr>
        <w:spacing w:line="120" w:lineRule="exact"/>
      </w:pPr>
    </w:p>
    <w:tbl>
      <w:tblPr>
        <w:tblStyle w:val="4"/>
        <w:tblW w:w="8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3" w:type="dxa"/>
            <w:vAlign w:val="top"/>
          </w:tcPr>
          <w:p>
            <w:pPr>
              <w:spacing w:before="229" w:line="218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评价维度</w:t>
            </w:r>
          </w:p>
        </w:tc>
        <w:tc>
          <w:tcPr>
            <w:tcW w:w="7539" w:type="dxa"/>
            <w:vAlign w:val="top"/>
          </w:tcPr>
          <w:p>
            <w:pPr>
              <w:spacing w:before="229" w:line="218" w:lineRule="auto"/>
              <w:ind w:left="3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431" w:lineRule="exact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4"/>
                <w:sz w:val="24"/>
                <w:szCs w:val="24"/>
              </w:rPr>
              <w:t>教学理念</w:t>
            </w:r>
          </w:p>
          <w:p>
            <w:pPr>
              <w:spacing w:line="220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与目标</w:t>
            </w:r>
          </w:p>
        </w:tc>
        <w:tc>
          <w:tcPr>
            <w:tcW w:w="7539" w:type="dxa"/>
            <w:vAlign w:val="top"/>
          </w:tcPr>
          <w:p>
            <w:pPr>
              <w:spacing w:before="175" w:line="444" w:lineRule="exact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4"/>
                <w:szCs w:val="24"/>
              </w:rPr>
              <w:t>坚持立德树人，坚持“以学生发展为中心”,将价值塑造、知识传授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9" w:type="dxa"/>
            <w:vAlign w:val="top"/>
          </w:tcPr>
          <w:p>
            <w:pPr>
              <w:spacing w:before="168" w:line="343" w:lineRule="auto"/>
              <w:ind w:left="111" w:right="1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教学目标立足本专业本课程的育人特色，在价值塑造、知识传授、能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力培养等方面要求清晰、科学、准确，符合新时代创新型复合型应</w:t>
            </w: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型人才培养需求。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教学内容</w:t>
            </w:r>
          </w:p>
        </w:tc>
        <w:tc>
          <w:tcPr>
            <w:tcW w:w="7539" w:type="dxa"/>
            <w:vAlign w:val="top"/>
          </w:tcPr>
          <w:p>
            <w:pPr>
              <w:spacing w:before="191" w:line="440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3"/>
                <w:szCs w:val="23"/>
              </w:rPr>
              <w:t>坚持思想性和学术性相统一，教学内容及资源优质适用，能够将思政</w:t>
            </w:r>
          </w:p>
          <w:p>
            <w:pPr>
              <w:spacing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教育与专业教育紧密结合，帮助学生丰富学识、增长见识、塑造品格。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9" w:type="dxa"/>
            <w:vAlign w:val="top"/>
          </w:tcPr>
          <w:p>
            <w:pPr>
              <w:spacing w:before="171" w:line="335" w:lineRule="auto"/>
              <w:ind w:left="111" w:right="2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坚持正确方向和正面导向，深入挖掘课程自身蕴含的思政资源，并科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学有机融入教学内容体系，不做不恰当的延伸，体现思想性、时代性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和专业特色。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9" w:type="dxa"/>
            <w:vAlign w:val="top"/>
          </w:tcPr>
          <w:p>
            <w:pPr>
              <w:spacing w:before="181" w:line="328" w:lineRule="auto"/>
              <w:ind w:left="111" w:right="2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教学内容满足行业与社会需求，关注学生已有知识和经验，关注学科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专业发展前沿，教学重点难点处理恰当，体现高阶性、创新性与挑战</w:t>
            </w:r>
          </w:p>
          <w:p>
            <w:pPr>
              <w:spacing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教学过程</w:t>
            </w:r>
          </w:p>
        </w:tc>
        <w:tc>
          <w:tcPr>
            <w:tcW w:w="7539" w:type="dxa"/>
            <w:vAlign w:val="top"/>
          </w:tcPr>
          <w:p>
            <w:pPr>
              <w:spacing w:before="204" w:line="428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3"/>
                <w:szCs w:val="23"/>
              </w:rPr>
              <w:t>教学组织有序，注重以学生为中心，体现教师主导、学生主体，能够寓</w:t>
            </w:r>
          </w:p>
          <w:p>
            <w:pPr>
              <w:spacing w:before="1" w:line="225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价值观引导于知识传授和能力培养之中。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9" w:type="dxa"/>
            <w:vAlign w:val="top"/>
          </w:tcPr>
          <w:p>
            <w:pPr>
              <w:spacing w:before="184" w:line="441" w:lineRule="exact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教学安排合理，教学方法恰当，能够激发学生学习兴</w:t>
            </w:r>
            <w:r>
              <w:rPr>
                <w:rFonts w:ascii="宋体" w:hAnsi="宋体" w:eastAsia="宋体" w:cs="宋体"/>
                <w:spacing w:val="-2"/>
                <w:position w:val="15"/>
                <w:sz w:val="24"/>
                <w:szCs w:val="24"/>
              </w:rPr>
              <w:t>趣，引导学生深入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思考，体现针对性、互动性和启发性。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9" w:type="dxa"/>
            <w:vAlign w:val="top"/>
          </w:tcPr>
          <w:p>
            <w:pPr>
              <w:spacing w:before="185" w:line="441" w:lineRule="exact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</w:rPr>
              <w:t>信息技术的使用合理有效，实现信息技术与课堂教学的有机融合，有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力支持教学创新。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9" w:type="dxa"/>
            <w:vAlign w:val="top"/>
          </w:tcPr>
          <w:p>
            <w:pPr>
              <w:spacing w:before="185" w:line="450" w:lineRule="exact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</w:rPr>
              <w:t>教学考核评价内容科学、方式创新，注重对学生素质、知识、能力的</w:t>
            </w:r>
          </w:p>
          <w:p>
            <w:pPr>
              <w:spacing w:before="1" w:line="217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全方位评价，注重形成性评价与生成性问题的解决和应用。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1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教学效果</w:t>
            </w:r>
          </w:p>
        </w:tc>
        <w:tc>
          <w:tcPr>
            <w:tcW w:w="7539" w:type="dxa"/>
            <w:vAlign w:val="top"/>
          </w:tcPr>
          <w:p>
            <w:pPr>
              <w:spacing w:before="188" w:line="439" w:lineRule="exact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4"/>
                <w:sz w:val="24"/>
                <w:szCs w:val="24"/>
              </w:rPr>
              <w:t>教学内容、方法及实施过程遵循教学理念，高效达成教学目标，达到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如盐化水、润物无声的效果，有效实现教书、育人相统一。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562" w:bottom="0" w:left="1385" w:header="0" w:footer="0" w:gutter="0"/>
          <w:cols w:space="720" w:num="1"/>
        </w:sectPr>
      </w:pPr>
    </w:p>
    <w:p>
      <w:pPr>
        <w:spacing w:line="37" w:lineRule="auto"/>
        <w:rPr>
          <w:rFonts w:ascii="Arial"/>
          <w:sz w:val="2"/>
        </w:rPr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spacing w:before="164" w:line="450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6"/>
                <w:sz w:val="23"/>
                <w:szCs w:val="23"/>
              </w:rPr>
              <w:t>课堂讲授富有吸引力，课堂气氛积极热烈，学生深度参与课堂，积</w:t>
            </w:r>
            <w:r>
              <w:rPr>
                <w:rFonts w:ascii="宋体" w:hAnsi="宋体" w:eastAsia="宋体" w:cs="宋体"/>
                <w:spacing w:val="8"/>
                <w:position w:val="16"/>
                <w:sz w:val="23"/>
                <w:szCs w:val="23"/>
              </w:rPr>
              <w:t>极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性和活跃度高，学生素质、知识和能力得到发展和提高。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spacing w:before="172" w:line="409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23"/>
                <w:szCs w:val="23"/>
              </w:rPr>
              <w:t>形成突显专业特色、符合学生特点的教学模式，具有较大借鉴和推广</w:t>
            </w:r>
          </w:p>
          <w:p>
            <w:pPr>
              <w:spacing w:before="1" w:line="21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值</w:t>
            </w:r>
            <w:r>
              <w:rPr>
                <w:rFonts w:ascii="宋体" w:hAnsi="宋体" w:eastAsia="宋体" w:cs="宋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23" w:type="dxa"/>
            <w:vAlign w:val="top"/>
          </w:tcPr>
          <w:p>
            <w:pPr>
              <w:spacing w:before="194" w:line="220" w:lineRule="auto"/>
              <w:ind w:left="2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视频质量</w:t>
            </w:r>
          </w:p>
        </w:tc>
        <w:tc>
          <w:tcPr>
            <w:tcW w:w="7517" w:type="dxa"/>
            <w:vAlign w:val="top"/>
          </w:tcPr>
          <w:p>
            <w:pPr>
              <w:spacing w:before="196" w:line="228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教学视频清晰、流畅，能客观、真实反映教师和学生的教学过程常态。</w:t>
            </w:r>
          </w:p>
        </w:tc>
      </w:tr>
    </w:tbl>
    <w:p>
      <w:pPr>
        <w:spacing w:before="150" w:line="218" w:lineRule="auto"/>
        <w:ind w:left="38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二、课程思政创新报告评分表(20分)</w:t>
      </w:r>
    </w:p>
    <w:p>
      <w:pPr>
        <w:spacing w:line="115" w:lineRule="exact"/>
      </w:pPr>
    </w:p>
    <w:tbl>
      <w:tblPr>
        <w:tblStyle w:val="4"/>
        <w:tblW w:w="892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3" w:type="dxa"/>
            <w:vAlign w:val="top"/>
          </w:tcPr>
          <w:p>
            <w:pPr>
              <w:spacing w:before="239" w:line="218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评价维度</w:t>
            </w:r>
          </w:p>
        </w:tc>
        <w:tc>
          <w:tcPr>
            <w:tcW w:w="7646" w:type="dxa"/>
            <w:vAlign w:val="top"/>
          </w:tcPr>
          <w:p>
            <w:pPr>
              <w:spacing w:before="239" w:line="218" w:lineRule="auto"/>
              <w:ind w:left="3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8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问题导向</w:t>
            </w:r>
          </w:p>
        </w:tc>
        <w:tc>
          <w:tcPr>
            <w:tcW w:w="7646" w:type="dxa"/>
            <w:vAlign w:val="top"/>
          </w:tcPr>
          <w:p>
            <w:pPr>
              <w:spacing w:before="179" w:line="450" w:lineRule="exact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16"/>
                <w:sz w:val="23"/>
                <w:szCs w:val="23"/>
              </w:rPr>
              <w:t>以落实立德树人根本任务为导向，立足于学科专业的育人特点和要求，</w:t>
            </w:r>
          </w:p>
          <w:p>
            <w:pPr>
              <w:spacing w:line="20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28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创新举措</w:t>
            </w:r>
          </w:p>
        </w:tc>
        <w:tc>
          <w:tcPr>
            <w:tcW w:w="7646" w:type="dxa"/>
            <w:vAlign w:val="top"/>
          </w:tcPr>
          <w:p>
            <w:pPr>
              <w:spacing w:before="173" w:line="334" w:lineRule="auto"/>
              <w:ind w:left="122" w:right="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能够准确把握课程思政的内涵建设要求，聚焦需要解决的课程思政教学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过程的问题，在教学目标、教学设计、教学内容、方法手段、考核评价</w:t>
            </w:r>
          </w:p>
          <w:p>
            <w:pPr>
              <w:spacing w:line="204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等方面提出了具体举措，且针对性、创新性、可操作性强。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创新效果</w:t>
            </w:r>
          </w:p>
        </w:tc>
        <w:tc>
          <w:tcPr>
            <w:tcW w:w="7646" w:type="dxa"/>
            <w:vAlign w:val="top"/>
          </w:tcPr>
          <w:p>
            <w:pPr>
              <w:spacing w:before="183" w:line="440" w:lineRule="exact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3"/>
                <w:szCs w:val="23"/>
              </w:rPr>
              <w:t>能够切实解决课程思政教学存在的问题，能够有效实现寓价值观引导于</w:t>
            </w:r>
          </w:p>
          <w:p>
            <w:pPr>
              <w:spacing w:line="212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知识传授和能力培养之中，帮助学生塑造正确的世界观人生观价值观。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28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成果辐射</w:t>
            </w:r>
          </w:p>
        </w:tc>
        <w:tc>
          <w:tcPr>
            <w:tcW w:w="7646" w:type="dxa"/>
            <w:vAlign w:val="top"/>
          </w:tcPr>
          <w:p>
            <w:pPr>
              <w:spacing w:before="185" w:line="335" w:lineRule="auto"/>
              <w:ind w:left="122" w:right="5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能对课程思政实践成效开展基于案例的有效分析与总结，面向同一类型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课程、同一学科专业、同一类型学校，形成具有较强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辐射推广价值的课</w:t>
            </w:r>
          </w:p>
          <w:p>
            <w:pPr>
              <w:spacing w:line="204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程思政教学新方法、新模式。</w:t>
            </w:r>
          </w:p>
        </w:tc>
      </w:tr>
    </w:tbl>
    <w:p>
      <w:pPr>
        <w:spacing w:before="153" w:line="219" w:lineRule="auto"/>
        <w:ind w:left="38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三、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教学设计创新汇报评分表(40分)</w:t>
      </w:r>
    </w:p>
    <w:p>
      <w:pPr>
        <w:spacing w:line="110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3" w:type="dxa"/>
            <w:vAlign w:val="top"/>
          </w:tcPr>
          <w:p>
            <w:pPr>
              <w:spacing w:before="179" w:line="218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评价维度</w:t>
            </w:r>
          </w:p>
        </w:tc>
        <w:tc>
          <w:tcPr>
            <w:tcW w:w="7517" w:type="dxa"/>
            <w:vAlign w:val="top"/>
          </w:tcPr>
          <w:p>
            <w:pPr>
              <w:spacing w:before="179" w:line="218" w:lineRule="auto"/>
              <w:ind w:left="3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4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教学理念</w:t>
            </w:r>
          </w:p>
        </w:tc>
        <w:tc>
          <w:tcPr>
            <w:tcW w:w="7517" w:type="dxa"/>
            <w:vAlign w:val="top"/>
          </w:tcPr>
          <w:p>
            <w:pPr>
              <w:spacing w:before="187" w:line="443" w:lineRule="exact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</w:rPr>
              <w:t>坚持立德树人，体现“以学生发展为中心”,将价值塑造、知识传授和</w:t>
            </w:r>
          </w:p>
          <w:p>
            <w:pPr>
              <w:spacing w:line="198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42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总体设计</w:t>
            </w:r>
          </w:p>
        </w:tc>
        <w:tc>
          <w:tcPr>
            <w:tcW w:w="7517" w:type="dxa"/>
            <w:vAlign w:val="top"/>
          </w:tcPr>
          <w:p>
            <w:pPr>
              <w:spacing w:before="181" w:line="356" w:lineRule="auto"/>
              <w:ind w:left="13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遵循教学理念，围绕思政教育与专业教育紧密融合，从教学目标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、教学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内容、教学活动、教学方法、教学手段、教材选用、教师配备、教学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考核、评价反馈等进行系统性设计，能够有效落实所在专业人才培养</w:t>
            </w:r>
          </w:p>
          <w:p>
            <w:pPr>
              <w:spacing w:before="1" w:line="195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方案要求，有效落实立德树人根本任务。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42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教学目标</w:t>
            </w:r>
          </w:p>
        </w:tc>
        <w:tc>
          <w:tcPr>
            <w:tcW w:w="7517" w:type="dxa"/>
            <w:vAlign w:val="top"/>
          </w:tcPr>
          <w:p>
            <w:pPr>
              <w:spacing w:before="184" w:line="343" w:lineRule="auto"/>
              <w:ind w:left="131" w:right="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教学目标符合学校办学定位、学生情况和专业人才培养需求，准确体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现对学生价值塑造、知识传授和能力培养等方面的要求。教学目标清</w:t>
            </w:r>
          </w:p>
          <w:p>
            <w:pPr>
              <w:spacing w:before="1" w:line="188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楚具体，易于理解，便于实施，行为动词使用正确，阐述规范。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574" w:bottom="0" w:left="1385" w:header="0" w:footer="0" w:gutter="0"/>
          <w:cols w:space="720" w:num="1"/>
        </w:sectPr>
      </w:pPr>
    </w:p>
    <w:p>
      <w:pPr>
        <w:spacing w:line="37" w:lineRule="auto"/>
        <w:rPr>
          <w:rFonts w:ascii="Arial"/>
          <w:sz w:val="2"/>
        </w:rPr>
      </w:pPr>
    </w:p>
    <w:tbl>
      <w:tblPr>
        <w:tblStyle w:val="4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学情分析</w:t>
            </w:r>
          </w:p>
        </w:tc>
        <w:tc>
          <w:tcPr>
            <w:tcW w:w="7527" w:type="dxa"/>
            <w:vAlign w:val="top"/>
          </w:tcPr>
          <w:p>
            <w:pPr>
              <w:spacing w:before="183" w:line="441" w:lineRule="exact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4"/>
                <w:szCs w:val="24"/>
              </w:rPr>
              <w:t>学生认知特点和起点水平表述恰当，学习习惯和能力分析合理，思想</w:t>
            </w:r>
          </w:p>
          <w:p>
            <w:pPr>
              <w:spacing w:line="19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发展现状、特点和规律总结准确。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423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内容分析</w:t>
            </w:r>
          </w:p>
        </w:tc>
        <w:tc>
          <w:tcPr>
            <w:tcW w:w="7527" w:type="dxa"/>
            <w:vAlign w:val="top"/>
          </w:tcPr>
          <w:p>
            <w:pPr>
              <w:spacing w:before="180" w:line="342" w:lineRule="auto"/>
              <w:ind w:left="121" w:right="9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符合学生思想发展和认知特点，体现课程育人理念和目标，课程知识 体系清晰科学，课程自身蕴含的思政教育资源挖掘深入准确，思政资</w:t>
            </w:r>
          </w:p>
          <w:p>
            <w:pPr>
              <w:spacing w:line="19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源和知识内容融合紧密恰当。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过程与</w:t>
            </w:r>
          </w:p>
          <w:p>
            <w:pPr>
              <w:spacing w:before="154" w:line="221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方法</w:t>
            </w:r>
          </w:p>
        </w:tc>
        <w:tc>
          <w:tcPr>
            <w:tcW w:w="7527" w:type="dxa"/>
            <w:vAlign w:val="top"/>
          </w:tcPr>
          <w:p>
            <w:pPr>
              <w:spacing w:before="181" w:line="450" w:lineRule="exact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4"/>
                <w:szCs w:val="24"/>
              </w:rPr>
              <w:t>教学活动丰富，过渡自然，充分发挥教师主导、学生主体作用，能够</w:t>
            </w:r>
          </w:p>
          <w:p>
            <w:pPr>
              <w:spacing w:line="19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帮助学生有效提升素质、知识和能力。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7" w:type="dxa"/>
            <w:vAlign w:val="top"/>
          </w:tcPr>
          <w:p>
            <w:pPr>
              <w:spacing w:before="191" w:line="420" w:lineRule="exact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4"/>
                <w:szCs w:val="24"/>
              </w:rPr>
              <w:t>教学方法灵活恰当，现代信息技术应用科学合理，关注学生兴趣、引</w:t>
            </w:r>
          </w:p>
          <w:p>
            <w:pPr>
              <w:spacing w:line="19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导学生思考，强调自主、合作、探究的学习。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7" w:type="dxa"/>
            <w:vAlign w:val="top"/>
          </w:tcPr>
          <w:p>
            <w:pPr>
              <w:spacing w:before="181" w:line="451" w:lineRule="exact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4"/>
                <w:szCs w:val="24"/>
              </w:rPr>
              <w:t>教材和教学资源选用科学，教学案例典型恰当，注重价值引领，注重</w:t>
            </w:r>
          </w:p>
          <w:p>
            <w:pPr>
              <w:spacing w:line="19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理论联系实际，将思政教育有机融入教学过程。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23" w:type="dxa"/>
            <w:vAlign w:val="top"/>
          </w:tcPr>
          <w:p>
            <w:pPr>
              <w:spacing w:before="151" w:line="219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考评与</w:t>
            </w:r>
          </w:p>
          <w:p>
            <w:pPr>
              <w:spacing w:before="155" w:line="213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反馈</w:t>
            </w:r>
          </w:p>
        </w:tc>
        <w:tc>
          <w:tcPr>
            <w:tcW w:w="7527" w:type="dxa"/>
            <w:vAlign w:val="top"/>
          </w:tcPr>
          <w:p>
            <w:pPr>
              <w:spacing w:before="192" w:line="438" w:lineRule="exact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position w:val="15"/>
                <w:sz w:val="23"/>
                <w:szCs w:val="23"/>
              </w:rPr>
              <w:t>教学评价维度多样，方法多元，内容科学，适合学科专业要求和学生</w:t>
            </w:r>
          </w:p>
          <w:p>
            <w:pPr>
              <w:spacing w:line="191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特点，能够评价学生素质、知识和能力等各方面的发展变化。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42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设计创新</w:t>
            </w:r>
          </w:p>
        </w:tc>
        <w:tc>
          <w:tcPr>
            <w:tcW w:w="7527" w:type="dxa"/>
            <w:vAlign w:val="top"/>
          </w:tcPr>
          <w:p>
            <w:pPr>
              <w:spacing w:before="194" w:line="350" w:lineRule="auto"/>
              <w:ind w:left="1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围绕价值引领、知识传授和能力培养紧密融合进行一体化设计，充分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体现育人理念和特点，专业特色突出，富有思想性、时代性和科学性、</w:t>
            </w:r>
          </w:p>
          <w:p>
            <w:pPr>
              <w:spacing w:before="1" w:line="20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创新性。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42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文档规范</w:t>
            </w:r>
          </w:p>
        </w:tc>
        <w:tc>
          <w:tcPr>
            <w:tcW w:w="7527" w:type="dxa"/>
            <w:vAlign w:val="top"/>
          </w:tcPr>
          <w:p>
            <w:pPr>
              <w:spacing w:before="197" w:line="429" w:lineRule="exact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24"/>
                <w:szCs w:val="24"/>
              </w:rPr>
              <w:t>文字、符号、单位和公式符合标准规范；</w:t>
            </w:r>
          </w:p>
          <w:p>
            <w:pPr>
              <w:spacing w:line="218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语言简洁、明了，字体、图表运用适当；</w:t>
            </w:r>
          </w:p>
          <w:p>
            <w:pPr>
              <w:spacing w:before="165" w:line="186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23" w:type="dxa"/>
            <w:vAlign w:val="top"/>
          </w:tcPr>
          <w:p>
            <w:pPr>
              <w:spacing w:before="177" w:line="205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现场交流</w:t>
            </w:r>
          </w:p>
        </w:tc>
        <w:tc>
          <w:tcPr>
            <w:tcW w:w="7527" w:type="dxa"/>
            <w:vAlign w:val="top"/>
          </w:tcPr>
          <w:p>
            <w:pPr>
              <w:spacing w:before="209" w:line="18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观点正确，切中要点，条理清晰，重点突出，表达流畅。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564" w:bottom="0" w:left="13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iZDc5NWIzMDFiNmQwZWRlY2M3NDAwY2NmOTFmMTgifQ=="/>
  </w:docVars>
  <w:rsids>
    <w:rsidRoot w:val="00000000"/>
    <w:rsid w:val="617F7A6F"/>
    <w:rsid w:val="79AC2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3400</Words>
  <Characters>3412</Characters>
  <TotalTime>1</TotalTime>
  <ScaleCrop>false</ScaleCrop>
  <LinksUpToDate>false</LinksUpToDate>
  <CharactersWithSpaces>3440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2023-02-22T14:28:00Z</dcterms:created>
  <dc:creator>Kingsoft-PDF</dc:creator>
  <cp:lastModifiedBy>sun</cp:lastModifiedBy>
  <dcterms:modified xsi:type="dcterms:W3CDTF">2023-10-30T03:30:37Z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2023-02-22T14:28:45Z</vt:filetime>
  </property>
  <property fmtid="{D5CDD505-2E9C-101B-9397-08002B2CF9AE}" pid="4" name="UsrData">
    <vt:lpwstr>63f5b60f0d38b700157538af</vt:lpwstr>
  </property>
  <property fmtid="{D5CDD505-2E9C-101B-9397-08002B2CF9AE}" pid="5" name="KSOProductBuildVer">
    <vt:lpwstr>2052-12.1.0.15712</vt:lpwstr>
  </property>
  <property fmtid="{D5CDD505-2E9C-101B-9397-08002B2CF9AE}" pid="6" name="ICV">
    <vt:lpwstr>B92E8BEF4E1C435094BECACF5C23B2C0</vt:lpwstr>
  </property>
</Properties>
</file>