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60" w:lineRule="exact"/>
        <w:jc w:val="left"/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spacing w:before="156" w:beforeLines="50" w:after="156" w:afterLines="50" w:line="560" w:lineRule="exact"/>
        <w:jc w:val="center"/>
        <w:rPr>
          <w:rFonts w:hint="eastAsia" w:ascii="Times New Roman" w:hAnsi="Times New Roman" w:eastAsia="方正小标宋简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宋体"/>
          <w:b/>
          <w:bCs/>
          <w:kern w:val="0"/>
          <w:sz w:val="36"/>
          <w:szCs w:val="36"/>
          <w:lang w:val="en-US" w:eastAsia="zh-CN"/>
        </w:rPr>
        <w:t>课程思政教学创新成果报告模板（参考）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b/>
          <w:bCs/>
          <w:kern w:val="0"/>
          <w:sz w:val="44"/>
          <w:szCs w:val="44"/>
          <w:lang w:val="en-US" w:eastAsia="zh-CN"/>
        </w:rPr>
        <w:t>报告标题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摘要：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正文（字数4000字左右）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一、课程简介与目标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二、课程思政教学中的真实问题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三、创新思路与举措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四、创新成效与推广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c5NWIzMDFiNmQwZWRlY2M3NDAwY2NmOTFmMTgifQ=="/>
  </w:docVars>
  <w:rsids>
    <w:rsidRoot w:val="4B9B74CA"/>
    <w:rsid w:val="28C254A2"/>
    <w:rsid w:val="3FE714F3"/>
    <w:rsid w:val="4B9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2023-11-02T08:27:00Z</dcterms:created>
  <dc:creator>sun</dc:creator>
  <cp:lastModifiedBy>sun</cp:lastModifiedBy>
  <dcterms:modified xsi:type="dcterms:W3CDTF">2023-11-03T07:58:16Z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1782C9F267194B5C8A54827A31C294FA_11</vt:lpwstr>
  </property>
</Properties>
</file>