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教学质量月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”专项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工作内容及要求</w:t>
      </w:r>
    </w:p>
    <w:tbl>
      <w:tblPr>
        <w:tblStyle w:val="3"/>
        <w:tblW w:w="10347" w:type="dxa"/>
        <w:tblInd w:w="-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039"/>
        <w:gridCol w:w="1956"/>
        <w:gridCol w:w="2528"/>
        <w:gridCol w:w="144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活动方式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具体要求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落实单位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组织教学比赛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组织比赛</w:t>
            </w:r>
          </w:p>
        </w:tc>
        <w:tc>
          <w:tcPr>
            <w:tcW w:w="252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以文件通知为准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教务处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组织名师评选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评选活动</w:t>
            </w:r>
          </w:p>
        </w:tc>
        <w:tc>
          <w:tcPr>
            <w:tcW w:w="252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以文件通知为准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教务处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组织师范生教学技能竞赛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组织比赛</w:t>
            </w:r>
          </w:p>
        </w:tc>
        <w:tc>
          <w:tcPr>
            <w:tcW w:w="252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以文件通知为准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教师教育学院、教务处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修订教学文件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文件修订、征求意见</w:t>
            </w:r>
          </w:p>
        </w:tc>
        <w:tc>
          <w:tcPr>
            <w:tcW w:w="25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教务处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开展学风督导活动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课堂检查等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以学生工作部文件为准。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学生工作部（处）、教务处、各学院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学习质量调研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问卷调查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形成调研报告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教务处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开展师生交流活动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座谈会</w:t>
            </w:r>
          </w:p>
        </w:tc>
        <w:tc>
          <w:tcPr>
            <w:tcW w:w="25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10月30日前，将座谈会安排表报教务处。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各学院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表格报送教学运行科（格式见表格附件）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课堂教学督导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听课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校院两级每位督导听课不少于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10节。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教务处、各学院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开展实践教学检查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实地检查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对课程实习、毕业实习、实习基地等进行实地检查。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教务处、各学院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开展课堂教学档案检查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查看档案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材料 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检查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2021-2022-2学期课程考核材料，2022届毕业论文、毕业实习手册等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材料。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教务处、各学院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开展基层教学组织运行检查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查看档案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材料 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检查基层教学组织有关制度建设、课程建设、教学资源建设、日常管理、教学管理等材料。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教务处、各学院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优秀教学成果展示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宣传、展示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通过官微、网站、宣传栏等进行集中示范。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教务处、各学院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20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大学生创新创业项目优秀成果展示</w:t>
            </w:r>
          </w:p>
        </w:tc>
        <w:tc>
          <w:tcPr>
            <w:tcW w:w="1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交流会、成果展示、宣传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5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10月30日前，将活动安排方案报教务处备案。</w:t>
            </w:r>
          </w:p>
        </w:tc>
        <w:tc>
          <w:tcPr>
            <w:tcW w:w="14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  <w:t>教务处、各学院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方案报教学运行科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工作要求：各学院应根据要求开展“教学质量月”活动，并将相应的活动安排于2022年10月30前报送教务处教学运行科，同时应根据要求做好相关活动总结工作。</w:t>
      </w:r>
      <w:bookmarkStart w:id="0" w:name="_GoBack"/>
      <w:bookmarkEnd w:id="0"/>
    </w:p>
    <w:sectPr>
      <w:pgSz w:w="11906" w:h="16838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mRiYWRmODU3MDBhMDA0OTZjNjg2YTFjYzU4MjQifQ=="/>
  </w:docVars>
  <w:rsids>
    <w:rsidRoot w:val="116747FD"/>
    <w:rsid w:val="0159010D"/>
    <w:rsid w:val="05F603CB"/>
    <w:rsid w:val="0AC03009"/>
    <w:rsid w:val="0AFC621F"/>
    <w:rsid w:val="0B5A6DB7"/>
    <w:rsid w:val="116747FD"/>
    <w:rsid w:val="1424004C"/>
    <w:rsid w:val="1D824B04"/>
    <w:rsid w:val="211D1275"/>
    <w:rsid w:val="23A52B65"/>
    <w:rsid w:val="23E1096B"/>
    <w:rsid w:val="28C15A60"/>
    <w:rsid w:val="28F165C0"/>
    <w:rsid w:val="2BEB215F"/>
    <w:rsid w:val="2CE463B3"/>
    <w:rsid w:val="349F5D11"/>
    <w:rsid w:val="39430B45"/>
    <w:rsid w:val="3CF85DDC"/>
    <w:rsid w:val="3D2C3959"/>
    <w:rsid w:val="3F542128"/>
    <w:rsid w:val="4352282F"/>
    <w:rsid w:val="47034AE9"/>
    <w:rsid w:val="49A3297F"/>
    <w:rsid w:val="57E62982"/>
    <w:rsid w:val="59C4296E"/>
    <w:rsid w:val="61B3598B"/>
    <w:rsid w:val="61F02013"/>
    <w:rsid w:val="66466C70"/>
    <w:rsid w:val="66E66501"/>
    <w:rsid w:val="6AD2786F"/>
    <w:rsid w:val="6C2F15A9"/>
    <w:rsid w:val="707B1F8A"/>
    <w:rsid w:val="74980B1C"/>
    <w:rsid w:val="77A051D6"/>
    <w:rsid w:val="7A233A46"/>
    <w:rsid w:val="7A6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702</Characters>
  <Lines>0</Lines>
  <Paragraphs>0</Paragraphs>
  <TotalTime>5</TotalTime>
  <ScaleCrop>false</ScaleCrop>
  <LinksUpToDate>false</LinksUpToDate>
  <CharactersWithSpaces>705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2022-07-20T04:58:00Z</dcterms:created>
  <dc:creator>Administrator</dc:creator>
  <cp:lastModifiedBy>Administrator</cp:lastModifiedBy>
  <dcterms:modified xsi:type="dcterms:W3CDTF">2022-10-10T01:12:31Z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D43794378138462CA32FD3AC4470B28A</vt:lpwstr>
  </property>
</Properties>
</file>